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84E" w:rsidRDefault="00C4184E" w:rsidP="002B1FCF">
      <w:pPr>
        <w:pStyle w:val="Geenafstand"/>
      </w:pPr>
    </w:p>
    <w:p w:rsidR="00C4184E" w:rsidRDefault="00D10335" w:rsidP="002B1FCF">
      <w:pPr>
        <w:pStyle w:val="Geenafstand"/>
      </w:pPr>
      <w:r>
        <w:rPr>
          <w:noProof/>
          <w:lang w:eastAsia="nl-NL"/>
        </w:rPr>
        <w:drawing>
          <wp:anchor distT="0" distB="0" distL="114300" distR="114300" simplePos="0" relativeHeight="251659264" behindDoc="1" locked="0" layoutInCell="1" allowOverlap="1" wp14:anchorId="37B6F7E8" wp14:editId="0151572D">
            <wp:simplePos x="0" y="0"/>
            <wp:positionH relativeFrom="margin">
              <wp:posOffset>947420</wp:posOffset>
            </wp:positionH>
            <wp:positionV relativeFrom="paragraph">
              <wp:posOffset>154305</wp:posOffset>
            </wp:positionV>
            <wp:extent cx="4319905" cy="4319905"/>
            <wp:effectExtent l="0" t="0" r="4445" b="4445"/>
            <wp:wrapThrough wrapText="bothSides">
              <wp:wrapPolygon edited="0">
                <wp:start x="0" y="0"/>
                <wp:lineTo x="0" y="21527"/>
                <wp:lineTo x="21527" y="21527"/>
                <wp:lineTo x="21527" y="0"/>
                <wp:lineTo x="0" y="0"/>
              </wp:wrapPolygon>
            </wp:wrapThrough>
            <wp:docPr id="66" name="irc_mi" descr="http://greetdom.be/wp-content/uploads/2013/05/bigstock-People-Talking-25125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reetdom.be/wp-content/uploads/2013/05/bigstock-People-Talking-2512596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9905" cy="43199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C4184E" w:rsidRDefault="00136B04" w:rsidP="002B1FCF">
      <w:pPr>
        <w:pStyle w:val="Geenafstand"/>
      </w:pPr>
      <w:r>
        <w:rPr>
          <w:noProof/>
          <w:lang w:eastAsia="nl-NL"/>
        </w:rPr>
        <w:drawing>
          <wp:anchor distT="0" distB="0" distL="114300" distR="114300" simplePos="0" relativeHeight="251660288" behindDoc="1" locked="0" layoutInCell="1" allowOverlap="1" wp14:anchorId="3E390784" wp14:editId="2CE23A81">
            <wp:simplePos x="0" y="0"/>
            <wp:positionH relativeFrom="column">
              <wp:posOffset>1176020</wp:posOffset>
            </wp:positionH>
            <wp:positionV relativeFrom="paragraph">
              <wp:posOffset>78740</wp:posOffset>
            </wp:positionV>
            <wp:extent cx="3838575" cy="1323975"/>
            <wp:effectExtent l="0" t="0" r="9525" b="9525"/>
            <wp:wrapThrough wrapText="bothSides">
              <wp:wrapPolygon edited="0">
                <wp:start x="0" y="0"/>
                <wp:lineTo x="0" y="21445"/>
                <wp:lineTo x="21546" y="21445"/>
                <wp:lineTo x="21546"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2766" t="12000" r="4378" b="8572"/>
                    <a:stretch/>
                  </pic:blipFill>
                  <pic:spPr bwMode="auto">
                    <a:xfrm>
                      <a:off x="0" y="0"/>
                      <a:ext cx="3838575" cy="1323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4184E" w:rsidRDefault="00C4184E" w:rsidP="002B1FCF">
      <w:pPr>
        <w:pStyle w:val="Geenafstand"/>
        <w:rPr>
          <w:b/>
          <w:sz w:val="36"/>
          <w:szCs w:val="36"/>
        </w:rPr>
      </w:pPr>
    </w:p>
    <w:p w:rsidR="00C4184E" w:rsidRDefault="00C4184E" w:rsidP="002B1FCF">
      <w:pPr>
        <w:pStyle w:val="Geenafstand"/>
        <w:rPr>
          <w:b/>
          <w:sz w:val="36"/>
          <w:szCs w:val="36"/>
        </w:rPr>
      </w:pPr>
    </w:p>
    <w:p w:rsidR="00C4184E" w:rsidRDefault="00C4184E" w:rsidP="002B1FCF">
      <w:pPr>
        <w:pStyle w:val="Geenafstand"/>
        <w:rPr>
          <w:b/>
          <w:sz w:val="36"/>
          <w:szCs w:val="36"/>
        </w:rPr>
      </w:pPr>
    </w:p>
    <w:p w:rsidR="00C4184E" w:rsidRDefault="00C4184E" w:rsidP="002B1FCF">
      <w:pPr>
        <w:pStyle w:val="Geenafstand"/>
        <w:rPr>
          <w:b/>
          <w:sz w:val="36"/>
          <w:szCs w:val="36"/>
        </w:rPr>
      </w:pPr>
    </w:p>
    <w:p w:rsidR="00C4184E" w:rsidRDefault="00C4184E" w:rsidP="002B1FCF">
      <w:pPr>
        <w:pStyle w:val="Geenafstand"/>
        <w:rPr>
          <w:b/>
          <w:sz w:val="36"/>
          <w:szCs w:val="36"/>
        </w:rPr>
      </w:pPr>
    </w:p>
    <w:p w:rsidR="00C4184E" w:rsidRDefault="00C4184E" w:rsidP="002B1FCF">
      <w:pPr>
        <w:pStyle w:val="Geenafstand"/>
        <w:rPr>
          <w:b/>
          <w:sz w:val="36"/>
          <w:szCs w:val="36"/>
        </w:rPr>
      </w:pPr>
    </w:p>
    <w:p w:rsidR="00C4184E" w:rsidRDefault="00C4184E" w:rsidP="002B1FCF">
      <w:pPr>
        <w:pStyle w:val="Geenafstand"/>
        <w:rPr>
          <w:b/>
          <w:sz w:val="36"/>
          <w:szCs w:val="36"/>
        </w:rPr>
      </w:pPr>
    </w:p>
    <w:p w:rsidR="00C4184E" w:rsidRDefault="00C4184E" w:rsidP="002B1FCF">
      <w:pPr>
        <w:pStyle w:val="Geenafstand"/>
        <w:rPr>
          <w:b/>
          <w:sz w:val="36"/>
          <w:szCs w:val="36"/>
        </w:rPr>
      </w:pPr>
    </w:p>
    <w:p w:rsidR="00C4184E" w:rsidRDefault="00C4184E" w:rsidP="002B1FCF">
      <w:pPr>
        <w:pStyle w:val="Geenafstand"/>
        <w:rPr>
          <w:b/>
          <w:sz w:val="36"/>
          <w:szCs w:val="36"/>
        </w:rPr>
      </w:pPr>
    </w:p>
    <w:p w:rsidR="00C4184E" w:rsidRDefault="00C4184E" w:rsidP="002B1FCF">
      <w:pPr>
        <w:pStyle w:val="Geenafstand"/>
        <w:rPr>
          <w:b/>
          <w:sz w:val="36"/>
          <w:szCs w:val="36"/>
        </w:rPr>
      </w:pPr>
    </w:p>
    <w:p w:rsidR="00C4184E" w:rsidRDefault="00C4184E" w:rsidP="002B1FCF">
      <w:pPr>
        <w:pStyle w:val="Geenafstand"/>
        <w:rPr>
          <w:b/>
          <w:sz w:val="36"/>
          <w:szCs w:val="36"/>
        </w:rPr>
      </w:pPr>
    </w:p>
    <w:p w:rsidR="00C4184E" w:rsidRDefault="00C4184E" w:rsidP="002B1FCF">
      <w:pPr>
        <w:pStyle w:val="Geenafstand"/>
        <w:rPr>
          <w:b/>
          <w:sz w:val="36"/>
          <w:szCs w:val="36"/>
        </w:rPr>
      </w:pPr>
    </w:p>
    <w:p w:rsidR="00C4184E" w:rsidRDefault="00C4184E" w:rsidP="002B1FCF">
      <w:pPr>
        <w:pStyle w:val="Geenafstand"/>
        <w:rPr>
          <w:b/>
          <w:sz w:val="36"/>
          <w:szCs w:val="36"/>
        </w:rPr>
      </w:pPr>
    </w:p>
    <w:p w:rsidR="00C4184E" w:rsidRDefault="00C4184E" w:rsidP="002B1FCF">
      <w:pPr>
        <w:pStyle w:val="Geenafstand"/>
        <w:rPr>
          <w:b/>
          <w:sz w:val="36"/>
          <w:szCs w:val="36"/>
        </w:rPr>
      </w:pPr>
    </w:p>
    <w:p w:rsidR="00C4184E" w:rsidRDefault="00C4184E" w:rsidP="002B1FCF">
      <w:pPr>
        <w:pStyle w:val="Geenafstand"/>
        <w:rPr>
          <w:b/>
          <w:sz w:val="36"/>
          <w:szCs w:val="36"/>
        </w:rPr>
      </w:pPr>
    </w:p>
    <w:p w:rsidR="00C4184E" w:rsidRDefault="00C4184E" w:rsidP="002B1FCF">
      <w:pPr>
        <w:pStyle w:val="Geenafstand"/>
        <w:rPr>
          <w:b/>
          <w:sz w:val="36"/>
          <w:szCs w:val="36"/>
        </w:rPr>
      </w:pPr>
    </w:p>
    <w:p w:rsidR="00123FBB" w:rsidRDefault="00123FBB" w:rsidP="00FC420A"/>
    <w:p w:rsidR="00DC34FD" w:rsidRDefault="001071B6" w:rsidP="00DC34FD">
      <w:pPr>
        <w:pStyle w:val="TopTitel"/>
      </w:pPr>
      <w:r>
        <w:t>Rapportage TI</w:t>
      </w:r>
      <w:r w:rsidR="00DC34FD">
        <w:t>P Echt-Susteren</w:t>
      </w:r>
    </w:p>
    <w:p w:rsidR="00DC34FD" w:rsidRPr="00DC34FD" w:rsidRDefault="00DC34FD" w:rsidP="00DC34FD">
      <w:pPr>
        <w:pStyle w:val="TopTitel"/>
      </w:pPr>
      <w:r>
        <w:fldChar w:fldCharType="begin"/>
      </w:r>
      <w:r>
        <w:instrText xml:space="preserve"> TIME \@ "d MMMM yyyy" </w:instrText>
      </w:r>
      <w:r>
        <w:fldChar w:fldCharType="separate"/>
      </w:r>
      <w:r w:rsidR="00513342">
        <w:rPr>
          <w:noProof/>
        </w:rPr>
        <w:t>17 juli 2018</w:t>
      </w:r>
      <w:r>
        <w:fldChar w:fldCharType="end"/>
      </w:r>
    </w:p>
    <w:p w:rsidR="00DC34FD" w:rsidRPr="00DC34FD" w:rsidRDefault="00DC34FD" w:rsidP="00DC34FD">
      <w:pPr>
        <w:pStyle w:val="TopInhoudsopgaveTitel"/>
        <w:jc w:val="left"/>
        <w:rPr>
          <w:sz w:val="32"/>
        </w:rPr>
      </w:pPr>
      <w:bookmarkStart w:id="0" w:name="_Toc519596438"/>
      <w:r w:rsidRPr="00DC34FD">
        <w:rPr>
          <w:sz w:val="32"/>
        </w:rPr>
        <w:t>Inhoudsopgave</w:t>
      </w:r>
      <w:bookmarkEnd w:id="0"/>
    </w:p>
    <w:p w:rsidR="001071B6" w:rsidRDefault="00DC34FD">
      <w:pPr>
        <w:pStyle w:val="Inhopg1"/>
        <w:tabs>
          <w:tab w:val="right" w:pos="9060"/>
        </w:tabs>
        <w:rPr>
          <w:rFonts w:eastAsiaTheme="minorEastAsia"/>
          <w:noProof/>
          <w:lang w:eastAsia="nl-NL"/>
        </w:rPr>
      </w:pPr>
      <w:r>
        <w:fldChar w:fldCharType="begin"/>
      </w:r>
      <w:r>
        <w:instrText xml:space="preserve"> TOC \o "1-3" \h \z \u </w:instrText>
      </w:r>
      <w:r>
        <w:fldChar w:fldCharType="separate"/>
      </w:r>
      <w:hyperlink w:anchor="_Toc519596438" w:history="1">
        <w:r w:rsidR="001071B6" w:rsidRPr="005B6FB4">
          <w:rPr>
            <w:rStyle w:val="Hyperlink"/>
            <w:noProof/>
          </w:rPr>
          <w:t>Inhoudsopgave</w:t>
        </w:r>
        <w:r w:rsidR="001071B6">
          <w:rPr>
            <w:noProof/>
            <w:webHidden/>
          </w:rPr>
          <w:tab/>
        </w:r>
        <w:r w:rsidR="001071B6">
          <w:rPr>
            <w:noProof/>
            <w:webHidden/>
          </w:rPr>
          <w:fldChar w:fldCharType="begin"/>
        </w:r>
        <w:r w:rsidR="001071B6">
          <w:rPr>
            <w:noProof/>
            <w:webHidden/>
          </w:rPr>
          <w:instrText xml:space="preserve"> PAGEREF _Toc519596438 \h </w:instrText>
        </w:r>
        <w:r w:rsidR="001071B6">
          <w:rPr>
            <w:noProof/>
            <w:webHidden/>
          </w:rPr>
        </w:r>
        <w:r w:rsidR="001071B6">
          <w:rPr>
            <w:noProof/>
            <w:webHidden/>
          </w:rPr>
          <w:fldChar w:fldCharType="separate"/>
        </w:r>
        <w:r w:rsidR="00513342">
          <w:rPr>
            <w:noProof/>
            <w:webHidden/>
          </w:rPr>
          <w:t>1</w:t>
        </w:r>
        <w:r w:rsidR="001071B6">
          <w:rPr>
            <w:noProof/>
            <w:webHidden/>
          </w:rPr>
          <w:fldChar w:fldCharType="end"/>
        </w:r>
      </w:hyperlink>
    </w:p>
    <w:p w:rsidR="001071B6" w:rsidRDefault="001071B6">
      <w:pPr>
        <w:pStyle w:val="Inhopg1"/>
        <w:tabs>
          <w:tab w:val="right" w:pos="9060"/>
        </w:tabs>
        <w:rPr>
          <w:rFonts w:eastAsiaTheme="minorEastAsia"/>
          <w:noProof/>
          <w:lang w:eastAsia="nl-NL"/>
        </w:rPr>
      </w:pPr>
      <w:hyperlink w:anchor="_Toc519596439" w:history="1">
        <w:r w:rsidRPr="005B6FB4">
          <w:rPr>
            <w:rStyle w:val="Hyperlink"/>
            <w:noProof/>
          </w:rPr>
          <w:t>1. Samenvatting</w:t>
        </w:r>
        <w:r>
          <w:rPr>
            <w:noProof/>
            <w:webHidden/>
          </w:rPr>
          <w:tab/>
        </w:r>
        <w:r>
          <w:rPr>
            <w:noProof/>
            <w:webHidden/>
          </w:rPr>
          <w:fldChar w:fldCharType="begin"/>
        </w:r>
        <w:r>
          <w:rPr>
            <w:noProof/>
            <w:webHidden/>
          </w:rPr>
          <w:instrText xml:space="preserve"> PAGEREF _Toc519596439 \h </w:instrText>
        </w:r>
        <w:r>
          <w:rPr>
            <w:noProof/>
            <w:webHidden/>
          </w:rPr>
        </w:r>
        <w:r>
          <w:rPr>
            <w:noProof/>
            <w:webHidden/>
          </w:rPr>
          <w:fldChar w:fldCharType="separate"/>
        </w:r>
        <w:r w:rsidR="00513342">
          <w:rPr>
            <w:noProof/>
            <w:webHidden/>
          </w:rPr>
          <w:t>2</w:t>
        </w:r>
        <w:r>
          <w:rPr>
            <w:noProof/>
            <w:webHidden/>
          </w:rPr>
          <w:fldChar w:fldCharType="end"/>
        </w:r>
      </w:hyperlink>
    </w:p>
    <w:p w:rsidR="001071B6" w:rsidRDefault="001071B6">
      <w:pPr>
        <w:pStyle w:val="Inhopg1"/>
        <w:tabs>
          <w:tab w:val="right" w:pos="9060"/>
        </w:tabs>
        <w:rPr>
          <w:rFonts w:eastAsiaTheme="minorEastAsia"/>
          <w:noProof/>
          <w:lang w:eastAsia="nl-NL"/>
        </w:rPr>
      </w:pPr>
      <w:hyperlink w:anchor="_Toc519596440" w:history="1">
        <w:r w:rsidRPr="005B6FB4">
          <w:rPr>
            <w:rStyle w:val="Hyperlink"/>
            <w:noProof/>
          </w:rPr>
          <w:t>2. Rechte tellingen</w:t>
        </w:r>
        <w:r>
          <w:rPr>
            <w:noProof/>
            <w:webHidden/>
          </w:rPr>
          <w:tab/>
        </w:r>
        <w:r>
          <w:rPr>
            <w:noProof/>
            <w:webHidden/>
          </w:rPr>
          <w:fldChar w:fldCharType="begin"/>
        </w:r>
        <w:r>
          <w:rPr>
            <w:noProof/>
            <w:webHidden/>
          </w:rPr>
          <w:instrText xml:space="preserve"> PAGEREF _Toc519596440 \h </w:instrText>
        </w:r>
        <w:r>
          <w:rPr>
            <w:noProof/>
            <w:webHidden/>
          </w:rPr>
        </w:r>
        <w:r>
          <w:rPr>
            <w:noProof/>
            <w:webHidden/>
          </w:rPr>
          <w:fldChar w:fldCharType="separate"/>
        </w:r>
        <w:r w:rsidR="00513342">
          <w:rPr>
            <w:noProof/>
            <w:webHidden/>
          </w:rPr>
          <w:t>3</w:t>
        </w:r>
        <w:r>
          <w:rPr>
            <w:noProof/>
            <w:webHidden/>
          </w:rPr>
          <w:fldChar w:fldCharType="end"/>
        </w:r>
      </w:hyperlink>
    </w:p>
    <w:p w:rsidR="001071B6" w:rsidRDefault="001071B6">
      <w:pPr>
        <w:pStyle w:val="Inhopg2"/>
        <w:tabs>
          <w:tab w:val="right" w:pos="9060"/>
        </w:tabs>
        <w:rPr>
          <w:rFonts w:eastAsiaTheme="minorEastAsia"/>
          <w:noProof/>
          <w:lang w:eastAsia="nl-NL"/>
        </w:rPr>
      </w:pPr>
      <w:hyperlink w:anchor="_Toc519596441" w:history="1">
        <w:r w:rsidRPr="005B6FB4">
          <w:rPr>
            <w:rStyle w:val="Hyperlink"/>
            <w:noProof/>
          </w:rPr>
          <w:t>Lokaal vuurwerkverbod</w:t>
        </w:r>
        <w:r>
          <w:rPr>
            <w:noProof/>
            <w:webHidden/>
          </w:rPr>
          <w:tab/>
        </w:r>
        <w:r>
          <w:rPr>
            <w:noProof/>
            <w:webHidden/>
          </w:rPr>
          <w:fldChar w:fldCharType="begin"/>
        </w:r>
        <w:r>
          <w:rPr>
            <w:noProof/>
            <w:webHidden/>
          </w:rPr>
          <w:instrText xml:space="preserve"> PAGEREF _Toc519596441 \h </w:instrText>
        </w:r>
        <w:r>
          <w:rPr>
            <w:noProof/>
            <w:webHidden/>
          </w:rPr>
        </w:r>
        <w:r>
          <w:rPr>
            <w:noProof/>
            <w:webHidden/>
          </w:rPr>
          <w:fldChar w:fldCharType="separate"/>
        </w:r>
        <w:r w:rsidR="00513342">
          <w:rPr>
            <w:noProof/>
            <w:webHidden/>
          </w:rPr>
          <w:t>3</w:t>
        </w:r>
        <w:r>
          <w:rPr>
            <w:noProof/>
            <w:webHidden/>
          </w:rPr>
          <w:fldChar w:fldCharType="end"/>
        </w:r>
      </w:hyperlink>
    </w:p>
    <w:p w:rsidR="001071B6" w:rsidRDefault="001071B6">
      <w:pPr>
        <w:pStyle w:val="Inhopg1"/>
        <w:tabs>
          <w:tab w:val="right" w:pos="9060"/>
        </w:tabs>
        <w:rPr>
          <w:rFonts w:eastAsiaTheme="minorEastAsia"/>
          <w:noProof/>
          <w:lang w:eastAsia="nl-NL"/>
        </w:rPr>
      </w:pPr>
      <w:hyperlink w:anchor="_Toc519596442" w:history="1">
        <w:r w:rsidRPr="005B6FB4">
          <w:rPr>
            <w:rStyle w:val="Hyperlink"/>
            <w:noProof/>
          </w:rPr>
          <w:t>3. Onderzoeksverantwoording</w:t>
        </w:r>
        <w:r>
          <w:rPr>
            <w:noProof/>
            <w:webHidden/>
          </w:rPr>
          <w:tab/>
        </w:r>
        <w:r>
          <w:rPr>
            <w:noProof/>
            <w:webHidden/>
          </w:rPr>
          <w:fldChar w:fldCharType="begin"/>
        </w:r>
        <w:r>
          <w:rPr>
            <w:noProof/>
            <w:webHidden/>
          </w:rPr>
          <w:instrText xml:space="preserve"> PAGEREF _Toc519596442 \h </w:instrText>
        </w:r>
        <w:r>
          <w:rPr>
            <w:noProof/>
            <w:webHidden/>
          </w:rPr>
        </w:r>
        <w:r>
          <w:rPr>
            <w:noProof/>
            <w:webHidden/>
          </w:rPr>
          <w:fldChar w:fldCharType="separate"/>
        </w:r>
        <w:r w:rsidR="00513342">
          <w:rPr>
            <w:noProof/>
            <w:webHidden/>
          </w:rPr>
          <w:t>11</w:t>
        </w:r>
        <w:r>
          <w:rPr>
            <w:noProof/>
            <w:webHidden/>
          </w:rPr>
          <w:fldChar w:fldCharType="end"/>
        </w:r>
      </w:hyperlink>
    </w:p>
    <w:p w:rsidR="001071B6" w:rsidRDefault="001071B6">
      <w:pPr>
        <w:pStyle w:val="Inhopg1"/>
        <w:tabs>
          <w:tab w:val="right" w:pos="9060"/>
        </w:tabs>
        <w:rPr>
          <w:rFonts w:eastAsiaTheme="minorEastAsia"/>
          <w:noProof/>
          <w:lang w:eastAsia="nl-NL"/>
        </w:rPr>
      </w:pPr>
      <w:hyperlink w:anchor="_Toc519596443" w:history="1">
        <w:r w:rsidRPr="005B6FB4">
          <w:rPr>
            <w:rStyle w:val="Hyperlink"/>
            <w:noProof/>
          </w:rPr>
          <w:t>Toponderzoek</w:t>
        </w:r>
        <w:r>
          <w:rPr>
            <w:noProof/>
            <w:webHidden/>
          </w:rPr>
          <w:tab/>
        </w:r>
        <w:r>
          <w:rPr>
            <w:noProof/>
            <w:webHidden/>
          </w:rPr>
          <w:fldChar w:fldCharType="begin"/>
        </w:r>
        <w:r>
          <w:rPr>
            <w:noProof/>
            <w:webHidden/>
          </w:rPr>
          <w:instrText xml:space="preserve"> PAGEREF _Toc519596443 \h </w:instrText>
        </w:r>
        <w:r>
          <w:rPr>
            <w:noProof/>
            <w:webHidden/>
          </w:rPr>
        </w:r>
        <w:r>
          <w:rPr>
            <w:noProof/>
            <w:webHidden/>
          </w:rPr>
          <w:fldChar w:fldCharType="separate"/>
        </w:r>
        <w:r w:rsidR="00513342">
          <w:rPr>
            <w:noProof/>
            <w:webHidden/>
          </w:rPr>
          <w:t>12</w:t>
        </w:r>
        <w:r>
          <w:rPr>
            <w:noProof/>
            <w:webHidden/>
          </w:rPr>
          <w:fldChar w:fldCharType="end"/>
        </w:r>
      </w:hyperlink>
    </w:p>
    <w:p w:rsidR="00DC34FD" w:rsidRDefault="00DC34FD" w:rsidP="00DC34FD">
      <w:pPr>
        <w:pStyle w:val="Inhopg1"/>
        <w:tabs>
          <w:tab w:val="right" w:pos="9060"/>
        </w:tabs>
      </w:pPr>
      <w:r>
        <w:fldChar w:fldCharType="end"/>
      </w:r>
    </w:p>
    <w:p w:rsidR="00DC34FD" w:rsidRDefault="00DC34FD" w:rsidP="00DC34FD">
      <w:pPr>
        <w:pStyle w:val="TopKop1"/>
      </w:pPr>
      <w:bookmarkStart w:id="1" w:name="_Toc519596439"/>
      <w:r>
        <w:lastRenderedPageBreak/>
        <w:t>Samenvatting</w:t>
      </w:r>
      <w:bookmarkEnd w:id="1"/>
    </w:p>
    <w:p w:rsidR="00DC34FD" w:rsidRDefault="00DC34FD" w:rsidP="00DC34FD">
      <w:r>
        <w:t>Op stelling 1 ‘Ik had graag een landelijk vuurwerkverbod gezien op knalvuur</w:t>
      </w:r>
      <w:r w:rsidR="001071B6">
        <w:t>werk en vuurpijlen’ antwoordt 73</w:t>
      </w:r>
      <w:r>
        <w:t xml:space="preserve">% van de respondenten: "(zeer) mee eens". 15% van de respondenten </w:t>
      </w:r>
      <w:r w:rsidR="001071B6">
        <w:t xml:space="preserve">antwoordt: "(zeer) mee oneens". </w:t>
      </w:r>
      <w:r>
        <w:t xml:space="preserve">Het meest gekozen antwoord (56%) is: "Zeer mee eens". </w:t>
      </w:r>
    </w:p>
    <w:p w:rsidR="00DC34FD" w:rsidRDefault="00DC34FD" w:rsidP="00DC34FD">
      <w:r>
        <w:t>op vraag "2 Hoe zou u het lokale vuurwerkverbod graag ingericht zien in uw gemeente?" is het meest gekozen antwoord (46%): "De hele gemeente vuurwerkvrij".</w:t>
      </w:r>
    </w:p>
    <w:p w:rsidR="00DC34FD" w:rsidRDefault="00DC34FD" w:rsidP="00DC34FD">
      <w:r>
        <w:t>Op vraag "2.1 Kunt u toelichten waarom u het op die manier zou inrichten?" antwoordt 82% van de respondenten: "Toelichting:".</w:t>
      </w:r>
    </w:p>
    <w:p w:rsidR="00DC34FD" w:rsidRDefault="00DC34FD" w:rsidP="00DC34FD">
      <w:r>
        <w:t>Op stelling 3 ‘Het lokale vuurwerkverbod per gemeente zorgt voor een passende balans tussen veiligheid en de locatie waar vuu</w:t>
      </w:r>
      <w:r w:rsidR="001071B6">
        <w:t>rwerk af te steken’ antwoordt 59</w:t>
      </w:r>
      <w:r>
        <w:t>% van de respondenten: "(zeer) mee eens". 19% van de respondenten antwoordt: "(zeer) mee oneens".</w:t>
      </w:r>
      <w:r>
        <w:br/>
        <w:t>Het meest gekozen antwoord (36%) is: "Zeer mee eens". Het middelste antwoord (mediaan) is: "Mee eens".</w:t>
      </w:r>
    </w:p>
    <w:p w:rsidR="00DC34FD" w:rsidRDefault="00DC34FD" w:rsidP="00DC34FD">
      <w:r>
        <w:t>Op vraag "4 Als u uw gemeente een tip (aandachtspunt) zou mogen geven omtrent het lokale vuurwerkverbod, wat zou u dan zeggen?" antwoordt 65% van de respondenten: "Tip:".</w:t>
      </w:r>
    </w:p>
    <w:p w:rsidR="00DC34FD" w:rsidRDefault="00DC34FD" w:rsidP="00DC34FD"/>
    <w:p w:rsidR="001071B6" w:rsidRDefault="00DC34FD" w:rsidP="00DC34FD">
      <w:pPr>
        <w:rPr>
          <w:i/>
        </w:rPr>
      </w:pPr>
      <w:r w:rsidRPr="00DC34FD">
        <w:rPr>
          <w:i/>
        </w:rPr>
        <w:t>Dit en meer blijkt uit panelonderzoek TIP Echt-Susteren, waarbij 54 deelnemers zijn geraadpleegd.</w:t>
      </w:r>
    </w:p>
    <w:p w:rsidR="001071B6" w:rsidRDefault="001071B6" w:rsidP="00DC34FD">
      <w:pPr>
        <w:rPr>
          <w:i/>
        </w:rPr>
      </w:pPr>
    </w:p>
    <w:p w:rsidR="001071B6" w:rsidRDefault="001071B6" w:rsidP="001071B6">
      <w:pPr>
        <w:pStyle w:val="TopTabelKop"/>
      </w:pPr>
      <w:r>
        <w:t>Let op! Laag aantal respondenten!</w:t>
      </w:r>
    </w:p>
    <w:p w:rsidR="001071B6" w:rsidRDefault="001071B6" w:rsidP="001071B6">
      <w:r w:rsidRPr="00143B10">
        <w:t xml:space="preserve">Deze rapportage bevat onderzoeksresultaten gebaseerd op een laag aantal </w:t>
      </w:r>
      <w:r>
        <w:t>respondenten. Doordat TIP Beek</w:t>
      </w:r>
      <w:r w:rsidRPr="00143B10">
        <w:t xml:space="preserve"> nog in de kinderschoenen staat kunnen we de representativiteit niet garanderen.</w:t>
      </w:r>
    </w:p>
    <w:p w:rsidR="00DC34FD" w:rsidRPr="00DC34FD" w:rsidRDefault="00DC34FD" w:rsidP="00DC34FD">
      <w:pPr>
        <w:rPr>
          <w:b/>
          <w:bCs/>
          <w:i/>
        </w:rPr>
      </w:pPr>
      <w:r w:rsidRPr="00DC34FD">
        <w:rPr>
          <w:i/>
        </w:rPr>
        <w:br w:type="page"/>
      </w:r>
      <w:bookmarkStart w:id="2" w:name="_GoBack"/>
      <w:bookmarkEnd w:id="2"/>
    </w:p>
    <w:p w:rsidR="00DC34FD" w:rsidRDefault="00DC34FD" w:rsidP="00DC34FD">
      <w:pPr>
        <w:pStyle w:val="TopKop1"/>
      </w:pPr>
      <w:bookmarkStart w:id="3" w:name="_Toc519596440"/>
      <w:r>
        <w:lastRenderedPageBreak/>
        <w:t>Rechte tellingen</w:t>
      </w:r>
      <w:bookmarkEnd w:id="3"/>
    </w:p>
    <w:p w:rsidR="00DC34FD" w:rsidRDefault="00DC34FD" w:rsidP="00DC34FD">
      <w:pPr>
        <w:pStyle w:val="TopKop2"/>
      </w:pPr>
      <w:bookmarkStart w:id="4" w:name="_Toc519596441"/>
      <w:r>
        <w:t>Lokaal vuurwerkverbod</w:t>
      </w:r>
      <w:bookmarkEnd w:id="4"/>
    </w:p>
    <w:p w:rsidR="00DC34FD" w:rsidRDefault="00DC34FD" w:rsidP="00DC34FD">
      <w:pPr>
        <w:pStyle w:val="TopIntrotekst"/>
      </w:pPr>
      <w:r>
        <w:t xml:space="preserve">De </w:t>
      </w:r>
      <w:proofErr w:type="spellStart"/>
      <w:r>
        <w:t>Onderzoeksraad</w:t>
      </w:r>
      <w:proofErr w:type="spellEnd"/>
      <w:r>
        <w:t xml:space="preserve"> voor Veiligheid (</w:t>
      </w:r>
      <w:proofErr w:type="spellStart"/>
      <w:r>
        <w:t>OvV</w:t>
      </w:r>
      <w:proofErr w:type="spellEnd"/>
      <w:r>
        <w:t>) pleitte voor een landelijk verbod op knalvuurwerk en vuurpijlen aangezien de jaarwisseling geldt als het gevaarlijkste moment van het jaar: honderden mensen moeten met verwondingen naar de spoedeisende hulp, onder meer met beschadigde ogen. Verder is er ook agressie tegen hulpverleners. Het kabinet stemt niet in met een landelijk vuurwerkverbod, wel met een lokaal vuurwerkverbod. Gemeenten krijgen de mogelijkheid om vuurwerk in zogenoemde vuurwerkvrije zones te verbieden, of een hele gemeente vuurwerkvrij te verklaren.</w:t>
      </w:r>
    </w:p>
    <w:p w:rsidR="001071B6" w:rsidRPr="001071B6" w:rsidRDefault="001071B6" w:rsidP="001071B6">
      <w:pPr>
        <w:pStyle w:val="TopTabeltekst"/>
      </w:pPr>
    </w:p>
    <w:p w:rsidR="00DC34FD" w:rsidRDefault="00DC34FD" w:rsidP="00DC34FD">
      <w:pPr>
        <w:keepNext/>
        <w:spacing w:after="0"/>
      </w:pPr>
      <w:r>
        <w:rPr>
          <w:noProof/>
          <w:lang w:eastAsia="nl-NL"/>
        </w:rPr>
        <w:drawing>
          <wp:inline distT="0" distB="0" distL="0" distR="0" wp14:anchorId="6D0FEBFF" wp14:editId="4DDE49DF">
            <wp:extent cx="5759450" cy="3239770"/>
            <wp:effectExtent l="0" t="0" r="12700" b="17780"/>
            <wp:docPr id="8" name="Grafie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C34FD" w:rsidRDefault="00DC34FD" w:rsidP="00DC34FD">
      <w:pPr>
        <w:pStyle w:val="TopVolgtekst"/>
      </w:pPr>
      <w:r>
        <w:t>Op stelling 1 ‘Ik had graag een landelijk vuurwerkverbod gezien op knalvuur</w:t>
      </w:r>
      <w:r w:rsidR="001071B6">
        <w:t>werk en vuurpijlen’ antwoordt 73</w:t>
      </w:r>
      <w:r>
        <w:t xml:space="preserve">% van de respondenten: "(zeer) mee eens". 15% van de respondenten </w:t>
      </w:r>
      <w:r w:rsidR="001071B6">
        <w:t xml:space="preserve">antwoordt: "(zeer) mee </w:t>
      </w:r>
      <w:proofErr w:type="spellStart"/>
      <w:r w:rsidR="001071B6">
        <w:t>oneens".</w:t>
      </w:r>
      <w:r>
        <w:t>Het</w:t>
      </w:r>
      <w:proofErr w:type="spellEnd"/>
      <w:r>
        <w:t xml:space="preserve"> meest gekozen antwoord (56%) is: "Zeer mee eens". </w:t>
      </w:r>
    </w:p>
    <w:p w:rsidR="00DC34FD" w:rsidRDefault="00DC34FD" w:rsidP="00DC34FD">
      <w:pPr>
        <w:pStyle w:val="TopTabelKop"/>
      </w:pPr>
      <w:r>
        <w:t>Toelichting</w:t>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439"/>
        <w:gridCol w:w="7847"/>
      </w:tblGrid>
      <w:tr w:rsidR="00DC34FD" w:rsidRPr="00DC34FD" w:rsidTr="00DC34FD">
        <w:tc>
          <w:tcPr>
            <w:tcW w:w="775" w:type="pct"/>
            <w:vMerge w:val="restart"/>
            <w:shd w:val="clear" w:color="auto" w:fill="auto"/>
            <w:hideMark/>
          </w:tcPr>
          <w:p w:rsidR="00DC34FD" w:rsidRPr="00DC34FD" w:rsidRDefault="00DC34FD" w:rsidP="00DC34FD">
            <w:pPr>
              <w:pStyle w:val="TopTabeltekst"/>
              <w:rPr>
                <w:color w:val="auto"/>
              </w:rPr>
            </w:pPr>
            <w:r w:rsidRPr="00DC34FD">
              <w:rPr>
                <w:color w:val="auto"/>
              </w:rPr>
              <w:t>Zeer mee eens</w:t>
            </w:r>
          </w:p>
        </w:tc>
        <w:tc>
          <w:tcPr>
            <w:tcW w:w="4225" w:type="pct"/>
            <w:shd w:val="clear" w:color="auto" w:fill="auto"/>
            <w:hideMark/>
          </w:tcPr>
          <w:p w:rsidR="00DC34FD" w:rsidRPr="00DC34FD" w:rsidRDefault="00DC34FD" w:rsidP="00DC34FD">
            <w:pPr>
              <w:pStyle w:val="TopTabeltekst"/>
              <w:numPr>
                <w:ilvl w:val="0"/>
                <w:numId w:val="2"/>
              </w:numPr>
              <w:rPr>
                <w:color w:val="auto"/>
              </w:rPr>
            </w:pPr>
            <w:r w:rsidRPr="00DC34FD">
              <w:rPr>
                <w:color w:val="auto"/>
              </w:rPr>
              <w:t>Het is gevaarlijk en heel erg milieuonvriendelijk.</w:t>
            </w:r>
          </w:p>
        </w:tc>
      </w:tr>
      <w:tr w:rsidR="00DC34FD" w:rsidRPr="00DC34FD" w:rsidTr="00DC34FD">
        <w:tc>
          <w:tcPr>
            <w:tcW w:w="775" w:type="pct"/>
            <w:vMerge/>
            <w:shd w:val="clear" w:color="auto" w:fill="auto"/>
            <w:hideMark/>
          </w:tcPr>
          <w:p w:rsidR="00DC34FD" w:rsidRPr="00DC34FD" w:rsidRDefault="00DC34FD" w:rsidP="00DC34FD">
            <w:pPr>
              <w:pStyle w:val="TopTabeltekst"/>
              <w:rPr>
                <w:color w:val="auto"/>
              </w:rPr>
            </w:pPr>
          </w:p>
        </w:tc>
        <w:tc>
          <w:tcPr>
            <w:tcW w:w="4225" w:type="pct"/>
            <w:shd w:val="clear" w:color="auto" w:fill="auto"/>
            <w:hideMark/>
          </w:tcPr>
          <w:p w:rsidR="00DC34FD" w:rsidRPr="00DC34FD" w:rsidRDefault="00DC34FD" w:rsidP="00DC34FD">
            <w:pPr>
              <w:pStyle w:val="TopTabeltekst"/>
              <w:numPr>
                <w:ilvl w:val="0"/>
                <w:numId w:val="2"/>
              </w:numPr>
              <w:rPr>
                <w:color w:val="auto"/>
              </w:rPr>
            </w:pPr>
            <w:r w:rsidRPr="00DC34FD">
              <w:rPr>
                <w:color w:val="auto"/>
              </w:rPr>
              <w:t>Ik denk vooral aan de vele dieren die hier doodsangsten uitstaan !!!!</w:t>
            </w:r>
            <w:r w:rsidRPr="00DC34FD">
              <w:rPr>
                <w:color w:val="auto"/>
              </w:rPr>
              <w:br/>
              <w:t xml:space="preserve">Wellicht dat het zou helpen om de schade </w:t>
            </w:r>
            <w:proofErr w:type="spellStart"/>
            <w:r w:rsidRPr="00DC34FD">
              <w:rPr>
                <w:color w:val="auto"/>
              </w:rPr>
              <w:t>a.g.v.</w:t>
            </w:r>
            <w:proofErr w:type="spellEnd"/>
            <w:r w:rsidRPr="00DC34FD">
              <w:rPr>
                <w:color w:val="auto"/>
              </w:rPr>
              <w:t xml:space="preserve"> vuurwerk niet meer door de ziektekostenverzekering te laten dekken</w:t>
            </w:r>
          </w:p>
        </w:tc>
      </w:tr>
      <w:tr w:rsidR="00DC34FD" w:rsidRPr="00DC34FD" w:rsidTr="00DC34FD">
        <w:tc>
          <w:tcPr>
            <w:tcW w:w="775" w:type="pct"/>
            <w:vMerge/>
            <w:shd w:val="clear" w:color="auto" w:fill="auto"/>
            <w:hideMark/>
          </w:tcPr>
          <w:p w:rsidR="00DC34FD" w:rsidRPr="00DC34FD" w:rsidRDefault="00DC34FD" w:rsidP="00DC34FD">
            <w:pPr>
              <w:pStyle w:val="TopTabeltekst"/>
              <w:rPr>
                <w:color w:val="auto"/>
              </w:rPr>
            </w:pPr>
          </w:p>
        </w:tc>
        <w:tc>
          <w:tcPr>
            <w:tcW w:w="4225" w:type="pct"/>
            <w:shd w:val="clear" w:color="auto" w:fill="auto"/>
            <w:hideMark/>
          </w:tcPr>
          <w:p w:rsidR="00DC34FD" w:rsidRDefault="00DC34FD" w:rsidP="00DC34FD">
            <w:pPr>
              <w:pStyle w:val="TopTabeltekst"/>
              <w:numPr>
                <w:ilvl w:val="0"/>
                <w:numId w:val="2"/>
              </w:numPr>
              <w:rPr>
                <w:color w:val="auto"/>
              </w:rPr>
            </w:pPr>
            <w:r w:rsidRPr="00DC34FD">
              <w:rPr>
                <w:color w:val="auto"/>
              </w:rPr>
              <w:t xml:space="preserve">Lokaal niveau schiet je het doel voorbij. Tevens kan het gemeentelijk beleid ieder jaar aangepast </w:t>
            </w:r>
            <w:proofErr w:type="spellStart"/>
            <w:r w:rsidRPr="00DC34FD">
              <w:rPr>
                <w:color w:val="auto"/>
              </w:rPr>
              <w:t>cq</w:t>
            </w:r>
            <w:proofErr w:type="spellEnd"/>
            <w:r w:rsidRPr="00DC34FD">
              <w:rPr>
                <w:color w:val="auto"/>
              </w:rPr>
              <w:t xml:space="preserve"> gewijzigd worden.</w:t>
            </w:r>
            <w:r w:rsidRPr="00DC34FD">
              <w:rPr>
                <w:color w:val="auto"/>
              </w:rPr>
              <w:br/>
              <w:t>In huidige tijd past geen vuurwerk meer aangezien een grote groep mensen GÉÉN maat kent. Tevens pleit ik voor verbod voor alle dieren, in het wild levend alsook huisdieren!</w:t>
            </w:r>
          </w:p>
          <w:p w:rsidR="00DC34FD" w:rsidRPr="00DC34FD" w:rsidRDefault="00DC34FD" w:rsidP="00DC34FD">
            <w:pPr>
              <w:pStyle w:val="TopTabeltekst"/>
              <w:rPr>
                <w:color w:val="auto"/>
              </w:rPr>
            </w:pPr>
          </w:p>
        </w:tc>
      </w:tr>
      <w:tr w:rsidR="00DC34FD" w:rsidRPr="00DC34FD" w:rsidTr="00DC34FD">
        <w:tc>
          <w:tcPr>
            <w:tcW w:w="775" w:type="pct"/>
            <w:shd w:val="clear" w:color="auto" w:fill="auto"/>
            <w:hideMark/>
          </w:tcPr>
          <w:p w:rsidR="00DC34FD" w:rsidRPr="00DC34FD" w:rsidRDefault="00DC34FD" w:rsidP="00DC34FD">
            <w:pPr>
              <w:pStyle w:val="TopTabeltekst"/>
              <w:rPr>
                <w:color w:val="auto"/>
              </w:rPr>
            </w:pPr>
            <w:r w:rsidRPr="00DC34FD">
              <w:rPr>
                <w:color w:val="auto"/>
              </w:rPr>
              <w:t>Mee eens</w:t>
            </w:r>
          </w:p>
        </w:tc>
        <w:tc>
          <w:tcPr>
            <w:tcW w:w="4225" w:type="pct"/>
            <w:shd w:val="clear" w:color="auto" w:fill="auto"/>
            <w:hideMark/>
          </w:tcPr>
          <w:p w:rsidR="00DC34FD" w:rsidRDefault="00DC34FD" w:rsidP="00DC34FD">
            <w:pPr>
              <w:pStyle w:val="TopTabeltekst"/>
              <w:numPr>
                <w:ilvl w:val="0"/>
                <w:numId w:val="2"/>
              </w:numPr>
              <w:rPr>
                <w:color w:val="auto"/>
              </w:rPr>
            </w:pPr>
            <w:r w:rsidRPr="00DC34FD">
              <w:rPr>
                <w:color w:val="auto"/>
              </w:rPr>
              <w:t>Nu zal er weer veel te veel verschil tussen de gemeentes</w:t>
            </w:r>
          </w:p>
          <w:p w:rsidR="00DC34FD" w:rsidRPr="00DC34FD" w:rsidRDefault="00DC34FD" w:rsidP="00DC34FD">
            <w:pPr>
              <w:pStyle w:val="TopTabeltekst"/>
              <w:rPr>
                <w:color w:val="auto"/>
              </w:rPr>
            </w:pPr>
          </w:p>
        </w:tc>
      </w:tr>
    </w:tbl>
    <w:p w:rsidR="00DC34FD" w:rsidRDefault="00DC34FD"/>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439"/>
        <w:gridCol w:w="7847"/>
      </w:tblGrid>
      <w:tr w:rsidR="00DC34FD" w:rsidRPr="00DC34FD" w:rsidTr="00DC34FD">
        <w:tc>
          <w:tcPr>
            <w:tcW w:w="775" w:type="pct"/>
            <w:shd w:val="clear" w:color="auto" w:fill="auto"/>
            <w:hideMark/>
          </w:tcPr>
          <w:p w:rsidR="00DC34FD" w:rsidRPr="00DC34FD" w:rsidRDefault="00DC34FD" w:rsidP="00DC34FD">
            <w:pPr>
              <w:pStyle w:val="TopTabeltekst"/>
              <w:rPr>
                <w:color w:val="auto"/>
              </w:rPr>
            </w:pPr>
            <w:r w:rsidRPr="00DC34FD">
              <w:rPr>
                <w:color w:val="auto"/>
              </w:rPr>
              <w:lastRenderedPageBreak/>
              <w:t>Neutraal</w:t>
            </w:r>
          </w:p>
        </w:tc>
        <w:tc>
          <w:tcPr>
            <w:tcW w:w="4225" w:type="pct"/>
            <w:shd w:val="clear" w:color="auto" w:fill="auto"/>
            <w:hideMark/>
          </w:tcPr>
          <w:p w:rsidR="00DC34FD" w:rsidRDefault="00DC34FD" w:rsidP="00DC34FD">
            <w:pPr>
              <w:pStyle w:val="TopTabeltekst"/>
              <w:numPr>
                <w:ilvl w:val="0"/>
                <w:numId w:val="2"/>
              </w:numPr>
              <w:rPr>
                <w:color w:val="auto"/>
              </w:rPr>
            </w:pPr>
            <w:r w:rsidRPr="00DC34FD">
              <w:rPr>
                <w:color w:val="auto"/>
              </w:rPr>
              <w:t>De leeftijd moet aangepast worden...</w:t>
            </w:r>
            <w:proofErr w:type="spellStart"/>
            <w:r w:rsidRPr="00DC34FD">
              <w:rPr>
                <w:color w:val="auto"/>
              </w:rPr>
              <w:t>bijv</w:t>
            </w:r>
            <w:proofErr w:type="spellEnd"/>
            <w:r w:rsidRPr="00DC34FD">
              <w:rPr>
                <w:color w:val="auto"/>
              </w:rPr>
              <w:t xml:space="preserve"> vanaf 18 jaar...ouders laten hun kinderen dit te gemakkelijk kopen</w:t>
            </w:r>
          </w:p>
          <w:p w:rsidR="00DC34FD" w:rsidRPr="00DC34FD" w:rsidRDefault="00DC34FD" w:rsidP="00DC34FD">
            <w:pPr>
              <w:pStyle w:val="TopTabeltekst"/>
              <w:rPr>
                <w:color w:val="auto"/>
              </w:rPr>
            </w:pPr>
          </w:p>
        </w:tc>
      </w:tr>
    </w:tbl>
    <w:p w:rsidR="00DC34FD" w:rsidRDefault="00DC34FD" w:rsidP="00DC34FD">
      <w:pPr>
        <w:pStyle w:val="TopIntrotekst"/>
      </w:pPr>
    </w:p>
    <w:p w:rsidR="00DC34FD" w:rsidRDefault="00DC34FD">
      <w:pPr>
        <w:rPr>
          <w:rFonts w:ascii="Calibri" w:hAnsi="Calibri" w:cs="Calibri"/>
          <w:i/>
          <w:color w:val="000000"/>
          <w:sz w:val="24"/>
          <w:szCs w:val="24"/>
        </w:rPr>
      </w:pPr>
      <w:r>
        <w:br w:type="page"/>
      </w:r>
    </w:p>
    <w:p w:rsidR="00DC34FD" w:rsidRDefault="00DC34FD" w:rsidP="00DC34FD">
      <w:pPr>
        <w:pStyle w:val="TopIntrotekst"/>
      </w:pPr>
      <w:r>
        <w:lastRenderedPageBreak/>
        <w:t>Met het idee om een vuurwerkverbod op lokaal niveau te bekijken zal er maatwerk geleverd worden in plaats van een algemeen vuurwerkverbod. Samen met de gemeenten zal er o</w:t>
      </w:r>
      <w:r w:rsidR="001071B6">
        <w:t>nderzocht moeten worden hoe zo’</w:t>
      </w:r>
      <w:r>
        <w:t>n lok</w:t>
      </w:r>
      <w:r w:rsidR="001071B6">
        <w:t>aal verbod kan worden ingericht</w:t>
      </w:r>
      <w:r>
        <w:t xml:space="preserve"> aldus minister van Justitie en Veiligheid, Fred </w:t>
      </w:r>
      <w:proofErr w:type="spellStart"/>
      <w:r>
        <w:t>Grapperhaus</w:t>
      </w:r>
      <w:proofErr w:type="spellEnd"/>
      <w:r>
        <w:t>.</w:t>
      </w:r>
    </w:p>
    <w:p w:rsidR="001071B6" w:rsidRPr="001071B6" w:rsidRDefault="001071B6" w:rsidP="001071B6">
      <w:pPr>
        <w:pStyle w:val="TopTabeltekst"/>
      </w:pPr>
    </w:p>
    <w:p w:rsidR="00DC34FD" w:rsidRDefault="00DC34FD" w:rsidP="00DC34FD">
      <w:pPr>
        <w:keepNext/>
        <w:spacing w:after="0"/>
      </w:pPr>
      <w:r>
        <w:rPr>
          <w:noProof/>
          <w:lang w:eastAsia="nl-NL"/>
        </w:rPr>
        <w:drawing>
          <wp:inline distT="0" distB="0" distL="0" distR="0" wp14:anchorId="67232643" wp14:editId="2369F7C7">
            <wp:extent cx="5762625" cy="3924300"/>
            <wp:effectExtent l="0" t="0" r="9525" b="19050"/>
            <wp:docPr id="2"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C34FD" w:rsidRDefault="00DC34FD" w:rsidP="00DC34FD">
      <w:pPr>
        <w:pStyle w:val="TopVolgtekst"/>
      </w:pPr>
      <w:r>
        <w:t>op vraag "2 Hoe zou u het lokale vuurwerkverbod graag ingericht zien in uw gemeente?" is het meest gekozen antwoord (46%): "De hele gemeente vuurwerkvrij".</w:t>
      </w:r>
    </w:p>
    <w:p w:rsidR="00DC34FD" w:rsidRDefault="00DC34FD" w:rsidP="00DC34FD">
      <w:pPr>
        <w:pStyle w:val="TopTabelKop"/>
      </w:pPr>
      <w:r>
        <w:t>Anders, namelijk:</w:t>
      </w:r>
    </w:p>
    <w:tbl>
      <w:tblPr>
        <w:tblStyle w:val="Tabelraster"/>
        <w:tblW w:w="497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9230"/>
      </w:tblGrid>
      <w:tr w:rsidR="00DC34FD" w:rsidRPr="00DC34FD" w:rsidTr="00DC34FD">
        <w:tc>
          <w:tcPr>
            <w:tcW w:w="5000" w:type="pct"/>
            <w:shd w:val="clear" w:color="auto" w:fill="auto"/>
            <w:hideMark/>
          </w:tcPr>
          <w:p w:rsidR="00DC34FD" w:rsidRPr="00DC34FD" w:rsidRDefault="00DC34FD" w:rsidP="00DC34FD">
            <w:pPr>
              <w:pStyle w:val="TopTabeltekst"/>
              <w:numPr>
                <w:ilvl w:val="0"/>
                <w:numId w:val="3"/>
              </w:numPr>
              <w:rPr>
                <w:color w:val="auto"/>
              </w:rPr>
            </w:pPr>
            <w:r w:rsidRPr="00DC34FD">
              <w:rPr>
                <w:color w:val="auto"/>
              </w:rPr>
              <w:t>Alleen 1 jan tot .3.00 uur</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3"/>
              </w:numPr>
              <w:rPr>
                <w:color w:val="auto"/>
              </w:rPr>
            </w:pPr>
            <w:r w:rsidRPr="00DC34FD">
              <w:rPr>
                <w:color w:val="auto"/>
              </w:rPr>
              <w:t>Alleen vuurwerk op aangewezen plekken</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3"/>
              </w:numPr>
              <w:rPr>
                <w:color w:val="auto"/>
              </w:rPr>
            </w:pPr>
            <w:r w:rsidRPr="00DC34FD">
              <w:rPr>
                <w:color w:val="auto"/>
              </w:rPr>
              <w:t>Dat de gemeente een groot vuurwerk organiseren</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3"/>
              </w:numPr>
              <w:rPr>
                <w:color w:val="auto"/>
              </w:rPr>
            </w:pPr>
            <w:r w:rsidRPr="00DC34FD">
              <w:rPr>
                <w:color w:val="auto"/>
              </w:rPr>
              <w:t>De gemeente steekt vuurwerk af</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3"/>
              </w:numPr>
              <w:rPr>
                <w:color w:val="auto"/>
              </w:rPr>
            </w:pPr>
            <w:r w:rsidRPr="00DC34FD">
              <w:rPr>
                <w:color w:val="auto"/>
              </w:rPr>
              <w:t>Mogelijk op meerdere plaatsen in de gemeente een collectief (door de gemeente geïnitieerd) vuurwerk</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3"/>
              </w:numPr>
              <w:rPr>
                <w:color w:val="auto"/>
              </w:rPr>
            </w:pPr>
            <w:r w:rsidRPr="00DC34FD">
              <w:rPr>
                <w:color w:val="auto"/>
              </w:rPr>
              <w:t>Op een centrale plaats</w:t>
            </w:r>
          </w:p>
        </w:tc>
      </w:tr>
    </w:tbl>
    <w:p w:rsidR="00DC34FD" w:rsidRDefault="00DC34FD" w:rsidP="00DC34FD">
      <w:pPr>
        <w:pStyle w:val="TopTabeltekst"/>
      </w:pPr>
    </w:p>
    <w:p w:rsidR="00DC34FD" w:rsidRDefault="00DC34FD" w:rsidP="00DC34FD">
      <w:pPr>
        <w:pStyle w:val="TopTabelKop"/>
      </w:pPr>
      <w:r>
        <w:t>Toelichting</w:t>
      </w:r>
    </w:p>
    <w:tbl>
      <w:tblPr>
        <w:tblStyle w:val="Tabelraster"/>
        <w:tblW w:w="46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8721"/>
      </w:tblGrid>
      <w:tr w:rsidR="00DC34FD" w:rsidRPr="00DC34FD" w:rsidTr="00DC34FD">
        <w:tc>
          <w:tcPr>
            <w:tcW w:w="5000" w:type="pct"/>
            <w:shd w:val="clear" w:color="auto" w:fill="auto"/>
            <w:hideMark/>
          </w:tcPr>
          <w:p w:rsidR="00DC34FD" w:rsidRPr="00DC34FD" w:rsidRDefault="00DC34FD" w:rsidP="00DC34FD">
            <w:pPr>
              <w:pStyle w:val="TopTabeltekst"/>
              <w:numPr>
                <w:ilvl w:val="0"/>
                <w:numId w:val="4"/>
              </w:numPr>
              <w:rPr>
                <w:color w:val="auto"/>
              </w:rPr>
            </w:pPr>
            <w:r w:rsidRPr="00DC34FD">
              <w:rPr>
                <w:color w:val="auto"/>
              </w:rPr>
              <w:t xml:space="preserve">Elke gemeente moet er voor zorgen dat er </w:t>
            </w:r>
            <w:proofErr w:type="spellStart"/>
            <w:r w:rsidRPr="00DC34FD">
              <w:rPr>
                <w:color w:val="auto"/>
              </w:rPr>
              <w:t>bijv</w:t>
            </w:r>
            <w:proofErr w:type="spellEnd"/>
            <w:r w:rsidRPr="00DC34FD">
              <w:rPr>
                <w:color w:val="auto"/>
              </w:rPr>
              <w:t xml:space="preserve"> in aangepaste plekken zijn in de stad en omwonende dorpjes</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4"/>
              </w:numPr>
              <w:rPr>
                <w:color w:val="auto"/>
              </w:rPr>
            </w:pPr>
            <w:r w:rsidRPr="00DC34FD">
              <w:rPr>
                <w:color w:val="auto"/>
              </w:rPr>
              <w:t xml:space="preserve">We kunnen alles wel verbieden wat gevaarlijk kan zijn, bv </w:t>
            </w:r>
            <w:proofErr w:type="spellStart"/>
            <w:r w:rsidRPr="00DC34FD">
              <w:rPr>
                <w:color w:val="auto"/>
              </w:rPr>
              <w:t>skien</w:t>
            </w:r>
            <w:proofErr w:type="spellEnd"/>
            <w:r w:rsidRPr="00DC34FD">
              <w:rPr>
                <w:color w:val="auto"/>
              </w:rPr>
              <w:t xml:space="preserve">, dat </w:t>
            </w:r>
            <w:proofErr w:type="spellStart"/>
            <w:r w:rsidRPr="00DC34FD">
              <w:rPr>
                <w:color w:val="auto"/>
              </w:rPr>
              <w:t>levertheel</w:t>
            </w:r>
            <w:proofErr w:type="spellEnd"/>
            <w:r w:rsidRPr="00DC34FD">
              <w:rPr>
                <w:color w:val="auto"/>
              </w:rPr>
              <w:t xml:space="preserve"> wat meer slachtoffers op dan 1 dag vuurwerk per jaar. Maar ja,</w:t>
            </w:r>
            <w:r w:rsidRPr="00DC34FD">
              <w:rPr>
                <w:color w:val="auto"/>
              </w:rPr>
              <w:br/>
              <w:t>daar wordt dan wel weer veel aan verdiend door velen. Wat hypocriet allemaal.</w:t>
            </w:r>
          </w:p>
        </w:tc>
      </w:tr>
    </w:tbl>
    <w:p w:rsidR="00DC34FD" w:rsidRDefault="00DC34FD" w:rsidP="00DC34FD">
      <w:pPr>
        <w:pStyle w:val="TopTabeltekst"/>
      </w:pPr>
    </w:p>
    <w:p w:rsidR="00DC34FD" w:rsidRDefault="00DC34FD" w:rsidP="00DC34FD">
      <w:pPr>
        <w:pStyle w:val="TopTabeltekst"/>
      </w:pPr>
    </w:p>
    <w:p w:rsidR="00DC34FD" w:rsidRDefault="00DC34FD">
      <w:pPr>
        <w:rPr>
          <w:rFonts w:ascii="Calibri" w:hAnsi="Calibri" w:cs="Calibri"/>
          <w:color w:val="000000"/>
          <w:szCs w:val="24"/>
        </w:rPr>
      </w:pPr>
      <w:r>
        <w:br w:type="page"/>
      </w:r>
    </w:p>
    <w:p w:rsidR="001071B6" w:rsidRPr="001071B6" w:rsidRDefault="001071B6" w:rsidP="001071B6">
      <w:pPr>
        <w:pStyle w:val="TopTabeltekst"/>
        <w:rPr>
          <w:sz w:val="28"/>
        </w:rPr>
      </w:pPr>
      <w:r w:rsidRPr="001071B6">
        <w:rPr>
          <w:b/>
          <w:bCs/>
          <w:sz w:val="28"/>
        </w:rPr>
        <w:lastRenderedPageBreak/>
        <w:t>2.1 Kunt u toelichten waarom u het op die manier zou inrichten? (n=49)</w:t>
      </w:r>
    </w:p>
    <w:p w:rsidR="00DC34FD" w:rsidRDefault="00DC34FD" w:rsidP="00DC34FD">
      <w:pPr>
        <w:pStyle w:val="TopTabeltekst"/>
      </w:pPr>
    </w:p>
    <w:p w:rsidR="00DC34FD" w:rsidRDefault="00DC34FD" w:rsidP="00DC34FD">
      <w:pPr>
        <w:pStyle w:val="TopTabelKop"/>
      </w:pPr>
      <w:r>
        <w:t>Toelichting</w:t>
      </w:r>
      <w:r w:rsidR="001071B6">
        <w:t xml:space="preserve"> (82%)</w:t>
      </w:r>
      <w:r>
        <w:t>:</w:t>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9286"/>
      </w:tblGrid>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Als we een goede toekomst voor de komende generaties willen, kinderen die ook kunnen genieten van de mooie Nederlandse bossen en een schoon lucht (zowel flora en fauna), dan moet er hardmatig gehandeld worden.</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Anders blijft het toch bestaan.</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proofErr w:type="spellStart"/>
            <w:r w:rsidRPr="00DC34FD">
              <w:rPr>
                <w:color w:val="auto"/>
              </w:rPr>
              <w:t>Bijv</w:t>
            </w:r>
            <w:proofErr w:type="spellEnd"/>
            <w:r w:rsidRPr="00DC34FD">
              <w:rPr>
                <w:color w:val="auto"/>
              </w:rPr>
              <w:t xml:space="preserve"> grote parkeerplaatsen...pleinen</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Blijf bij de woningen weg.</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Coördinatie van uit de gemeente met vakbekwame personen voor het afsteken (eventueel hier toe opgeleide vrijwilligers) en toezicht.</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 xml:space="preserve">Dat </w:t>
            </w:r>
            <w:proofErr w:type="spellStart"/>
            <w:r w:rsidRPr="00DC34FD">
              <w:rPr>
                <w:color w:val="auto"/>
              </w:rPr>
              <w:t>gekanl</w:t>
            </w:r>
            <w:proofErr w:type="spellEnd"/>
            <w:r w:rsidRPr="00DC34FD">
              <w:rPr>
                <w:color w:val="auto"/>
              </w:rPr>
              <w:t xml:space="preserve"> is nadelig voor iedereen.  De koper Spaart geld uit. De beesten zouden blij zijn en de mensen ook.</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De gemeente steekt vuurwerk af</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De knallen worden steeds harder, dierenleed, vervuiling</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 xml:space="preserve">Dieren zijn heel erg bang. Aan de uren dat er niet mag worden </w:t>
            </w:r>
            <w:proofErr w:type="spellStart"/>
            <w:r w:rsidRPr="00DC34FD">
              <w:rPr>
                <w:color w:val="auto"/>
              </w:rPr>
              <w:t>geknalt</w:t>
            </w:r>
            <w:proofErr w:type="spellEnd"/>
            <w:r w:rsidRPr="00DC34FD">
              <w:rPr>
                <w:color w:val="auto"/>
              </w:rPr>
              <w:t xml:space="preserve"> houdt men zich niet door te weinig (geen) controle</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Dit om de veiligheid van oude mensen te garanderen. Nu worden nog veel voetzoekers afgeschoten.</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Een groot vuurwerk</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Gemeente zelf een plaats aanwijzen.</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Het is een traditie! / Professioneel vuurwerk is onmogelijk in alle gemeenten! / Veiligheid is een noodzaak voor iedereen!</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Het is maar 1keer per jaar laat de mensen dan lekker genieten ,maar zet het verbod l dat je mag beginnen met vuurwerk afstreken later in</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proofErr w:type="spellStart"/>
            <w:r w:rsidRPr="00DC34FD">
              <w:rPr>
                <w:color w:val="auto"/>
              </w:rPr>
              <w:t>I.v.m</w:t>
            </w:r>
            <w:proofErr w:type="spellEnd"/>
            <w:r w:rsidRPr="00DC34FD">
              <w:rPr>
                <w:color w:val="auto"/>
              </w:rPr>
              <w:t xml:space="preserve"> veiligheid en overlast</w:t>
            </w:r>
          </w:p>
        </w:tc>
      </w:tr>
      <w:tr w:rsidR="00DC34FD" w:rsidRPr="00DC34FD" w:rsidTr="00DC34FD">
        <w:tc>
          <w:tcPr>
            <w:tcW w:w="5000" w:type="pct"/>
            <w:shd w:val="clear" w:color="auto" w:fill="auto"/>
            <w:hideMark/>
          </w:tcPr>
          <w:p w:rsidR="00DC34FD" w:rsidRPr="001071B6" w:rsidRDefault="00DC34FD" w:rsidP="00DC34FD">
            <w:pPr>
              <w:pStyle w:val="TopTabeltekst"/>
              <w:numPr>
                <w:ilvl w:val="0"/>
                <w:numId w:val="5"/>
              </w:numPr>
              <w:rPr>
                <w:color w:val="auto"/>
              </w:rPr>
            </w:pPr>
            <w:r w:rsidRPr="00DC34FD">
              <w:rPr>
                <w:color w:val="auto"/>
              </w:rPr>
              <w:t>Ik vind het belachelijk dat er jaarlijks zoveel geld verkwist wordt aan vuurwerk en bovendien is élk slachtoffer er één teveel</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In de binnenstad kan een punt ingesteld worden waar vuurwerk wordt afgestoken, hier kan iedereen dan van genieten. Iedereen uit het buitengebied naar het centrum laten komen om het vuurwerk te bekijken lijkt me onwenselijk en in het buitengebied is voldoende ruimte om vuurwerk veilig te kunnen afsteken.</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 xml:space="preserve">Is beter voor de </w:t>
            </w:r>
            <w:proofErr w:type="spellStart"/>
            <w:r w:rsidRPr="00DC34FD">
              <w:rPr>
                <w:color w:val="auto"/>
              </w:rPr>
              <w:t>bevolkong</w:t>
            </w:r>
            <w:proofErr w:type="spellEnd"/>
            <w:r w:rsidRPr="00DC34FD">
              <w:rPr>
                <w:color w:val="auto"/>
              </w:rPr>
              <w:t xml:space="preserve"> en de dieren van Mevrouw Thieme</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Is gewoon voor iedereen helemaal duidelijk</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Is niet nodig. Milieuvervuilend overlast het is gevaarlijk enz.</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Luchtverontreiniging en ernstige letsels en wie zit erop te wachten?</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Men kan zich niet aan afspraken houden als het om een bepaald gebied gaat, daarom een verbod in de gehele gemeente</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Mensen moeten gewoon voorzichtig zijn.</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Niet te veel vrijheid beperken, vuurwerk is een traditie en die zou je in ere moeten houden. Wel veiligheid bieden in drukke gebieden waar veel mensen bij elkaar komen.</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Om meer toezicht te kunnen houden en controle hebben over de aangewezen plek</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Omdat de overlast van vuurwerk de spuigaten uitloopt</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 xml:space="preserve">Op de </w:t>
            </w:r>
            <w:proofErr w:type="spellStart"/>
            <w:r w:rsidRPr="00DC34FD">
              <w:rPr>
                <w:color w:val="auto"/>
              </w:rPr>
              <w:t>aangewzen</w:t>
            </w:r>
            <w:proofErr w:type="spellEnd"/>
            <w:r w:rsidRPr="00DC34FD">
              <w:rPr>
                <w:color w:val="auto"/>
              </w:rPr>
              <w:t xml:space="preserve"> vuurwerk afsteken en niet overal dit </w:t>
            </w:r>
            <w:proofErr w:type="spellStart"/>
            <w:r w:rsidRPr="00DC34FD">
              <w:rPr>
                <w:color w:val="auto"/>
              </w:rPr>
              <w:t>ivm</w:t>
            </w:r>
            <w:proofErr w:type="spellEnd"/>
            <w:r w:rsidRPr="00DC34FD">
              <w:rPr>
                <w:color w:val="auto"/>
              </w:rPr>
              <w:t xml:space="preserve"> overlast inwoners en huisdieren</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Overzichtelijkheid, vervuiling</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Veiliger en toch mooi/traditie</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Veiliger, beter voor de dieren en mensen, geen vuurwerk in aanloopperiode naar nieuwjaar</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Veiliger, gecontroleerd</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Veiliger, minder milieu vervuilend, minder afval op straat</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lastRenderedPageBreak/>
              <w:t>Veiligheid toezicht</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Voor de mensen, die niet zonder vuurwerk kunnen en graag bij elkaar komen, lijkt mij de binnenstad de voorkeur hebben.</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Voor de veiligheid, angst bij oudere mensen en dieren</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Vooral voor huisdieren is het verschrikkelijk, en dieren die buiten zijn</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Vuurwerk is gevaarlijk en totale verspilling en daardoor totaal nutteloos.</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Vuurwerk is gevaarlijk, veroorzaakt veel stress bij dieren, en vervuilt de natuur. Dit is een achterhaalde traditie welke zo spoedig mogelijk een halt toe geroepen moet worden.</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Vuurwerk op 1 plaats, centraal georganiseerd, maar eigenlijk liever geen vuurwerk</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5"/>
              </w:numPr>
              <w:rPr>
                <w:color w:val="auto"/>
              </w:rPr>
            </w:pPr>
            <w:r w:rsidRPr="00DC34FD">
              <w:rPr>
                <w:color w:val="auto"/>
              </w:rPr>
              <w:t>Zie extra</w:t>
            </w:r>
          </w:p>
        </w:tc>
      </w:tr>
    </w:tbl>
    <w:p w:rsidR="00DC34FD" w:rsidRDefault="00DC34FD" w:rsidP="00DC34FD">
      <w:pPr>
        <w:pStyle w:val="TopTabeltekst"/>
      </w:pPr>
    </w:p>
    <w:p w:rsidR="001071B6" w:rsidRDefault="001071B6" w:rsidP="00DC34FD">
      <w:pPr>
        <w:pStyle w:val="TopTabelKop"/>
      </w:pPr>
      <w:r>
        <w:t>Weet niet (18%)</w:t>
      </w:r>
    </w:p>
    <w:p w:rsidR="001071B6" w:rsidRPr="001071B6" w:rsidRDefault="001071B6" w:rsidP="001071B6">
      <w:pPr>
        <w:pStyle w:val="TopTabeltekst"/>
      </w:pPr>
    </w:p>
    <w:p w:rsidR="00DC34FD" w:rsidRDefault="00DC34FD" w:rsidP="00DC34FD">
      <w:pPr>
        <w:pStyle w:val="TopTabelKop"/>
      </w:pPr>
      <w:r>
        <w:t>Toelichting</w:t>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261"/>
        <w:gridCol w:w="8025"/>
      </w:tblGrid>
      <w:tr w:rsidR="00DC34FD" w:rsidRPr="00DC34FD" w:rsidTr="00DC34FD">
        <w:tc>
          <w:tcPr>
            <w:tcW w:w="679" w:type="pct"/>
            <w:shd w:val="clear" w:color="auto" w:fill="auto"/>
            <w:hideMark/>
          </w:tcPr>
          <w:p w:rsidR="00DC34FD" w:rsidRPr="00DC34FD" w:rsidRDefault="00DC34FD" w:rsidP="00DC34FD">
            <w:pPr>
              <w:pStyle w:val="TopTabeltekst"/>
              <w:rPr>
                <w:color w:val="auto"/>
              </w:rPr>
            </w:pPr>
            <w:r w:rsidRPr="00DC34FD">
              <w:rPr>
                <w:color w:val="auto"/>
              </w:rPr>
              <w:t>Toelichting:</w:t>
            </w:r>
          </w:p>
        </w:tc>
        <w:tc>
          <w:tcPr>
            <w:tcW w:w="4321" w:type="pct"/>
            <w:shd w:val="clear" w:color="auto" w:fill="auto"/>
            <w:hideMark/>
          </w:tcPr>
          <w:p w:rsidR="00DC34FD" w:rsidRPr="00DC34FD" w:rsidRDefault="00DC34FD" w:rsidP="00DC34FD">
            <w:pPr>
              <w:pStyle w:val="TopTabeltekst"/>
              <w:numPr>
                <w:ilvl w:val="0"/>
                <w:numId w:val="6"/>
              </w:numPr>
              <w:rPr>
                <w:color w:val="auto"/>
              </w:rPr>
            </w:pPr>
            <w:r w:rsidRPr="00DC34FD">
              <w:rPr>
                <w:color w:val="auto"/>
              </w:rPr>
              <w:t>Door centraal vuurwerk af te steken, krijgt men meer verkeer van mensen met een slokje op......</w:t>
            </w:r>
            <w:r w:rsidRPr="00DC34FD">
              <w:rPr>
                <w:color w:val="auto"/>
              </w:rPr>
              <w:br/>
              <w:t>Leidt waarschijnlijk tot meer `</w:t>
            </w:r>
            <w:proofErr w:type="spellStart"/>
            <w:r w:rsidRPr="00DC34FD">
              <w:rPr>
                <w:color w:val="auto"/>
              </w:rPr>
              <w:t>enrstige</w:t>
            </w:r>
            <w:proofErr w:type="spellEnd"/>
            <w:r w:rsidRPr="00DC34FD">
              <w:rPr>
                <w:color w:val="auto"/>
              </w:rPr>
              <w:t>` ongevallen daardoor.</w:t>
            </w:r>
          </w:p>
        </w:tc>
      </w:tr>
    </w:tbl>
    <w:p w:rsidR="00DC34FD" w:rsidRDefault="00DC34FD" w:rsidP="00DC34FD">
      <w:pPr>
        <w:pStyle w:val="TopTabeltekst"/>
      </w:pPr>
    </w:p>
    <w:p w:rsidR="00DC34FD" w:rsidRDefault="00DC34FD" w:rsidP="00DC34FD">
      <w:pPr>
        <w:pStyle w:val="TopTabeltekst"/>
      </w:pPr>
    </w:p>
    <w:p w:rsidR="00DC34FD" w:rsidRDefault="00DC34FD">
      <w:pPr>
        <w:rPr>
          <w:rFonts w:ascii="Calibri" w:hAnsi="Calibri" w:cs="Calibri"/>
          <w:color w:val="000000"/>
          <w:szCs w:val="24"/>
        </w:rPr>
      </w:pPr>
      <w:r>
        <w:br w:type="page"/>
      </w:r>
    </w:p>
    <w:p w:rsidR="00DC34FD" w:rsidRDefault="00DC34FD" w:rsidP="00DC34FD">
      <w:pPr>
        <w:keepNext/>
        <w:spacing w:after="0"/>
      </w:pPr>
      <w:r>
        <w:rPr>
          <w:noProof/>
          <w:lang w:eastAsia="nl-NL"/>
        </w:rPr>
        <w:lastRenderedPageBreak/>
        <w:drawing>
          <wp:inline distT="0" distB="0" distL="0" distR="0" wp14:anchorId="0E5BF39E" wp14:editId="789DA27A">
            <wp:extent cx="5759450" cy="3239770"/>
            <wp:effectExtent l="0" t="0" r="12700" b="17780"/>
            <wp:docPr id="4" name="Grafie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C34FD" w:rsidRDefault="00DC34FD" w:rsidP="00DC34FD">
      <w:pPr>
        <w:pStyle w:val="TopVolgtekst"/>
      </w:pPr>
      <w:r>
        <w:t>Op stelling 3 ‘Het lokale vuurwerkverbod per gemeente zorgt voor een passende balans tussen veiligheid en de locatie waar vuu</w:t>
      </w:r>
      <w:r w:rsidR="001071B6">
        <w:t>rwerk af te steken’ antwoordt 59</w:t>
      </w:r>
      <w:r>
        <w:t>% van de respondenten: "(zeer) mee eens". 19% van de respondenten antwoordt: "(zeer) mee oneens".</w:t>
      </w:r>
      <w:r>
        <w:br/>
        <w:t>Het meest gekozen antwoord (36%) is: "Zeer mee eens". Het middelste antwoord (mediaan) is: "Mee eens".</w:t>
      </w:r>
    </w:p>
    <w:p w:rsidR="00DC34FD" w:rsidRDefault="00DC34FD" w:rsidP="00DC34FD">
      <w:pPr>
        <w:pStyle w:val="TopTabelKop"/>
      </w:pPr>
      <w:r>
        <w:t>Toelichting</w:t>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122"/>
        <w:gridCol w:w="8164"/>
      </w:tblGrid>
      <w:tr w:rsidR="00DC34FD" w:rsidRPr="00DC34FD" w:rsidTr="00DC34FD">
        <w:tc>
          <w:tcPr>
            <w:tcW w:w="604" w:type="pct"/>
            <w:shd w:val="clear" w:color="auto" w:fill="auto"/>
            <w:hideMark/>
          </w:tcPr>
          <w:p w:rsidR="00DC34FD" w:rsidRPr="00DC34FD" w:rsidRDefault="00DC34FD" w:rsidP="00DC34FD">
            <w:pPr>
              <w:pStyle w:val="TopTabeltekst"/>
              <w:rPr>
                <w:color w:val="auto"/>
              </w:rPr>
            </w:pPr>
            <w:r w:rsidRPr="00DC34FD">
              <w:rPr>
                <w:color w:val="auto"/>
              </w:rPr>
              <w:t>Zeer mee eens</w:t>
            </w:r>
          </w:p>
        </w:tc>
        <w:tc>
          <w:tcPr>
            <w:tcW w:w="4396" w:type="pct"/>
            <w:shd w:val="clear" w:color="auto" w:fill="auto"/>
            <w:hideMark/>
          </w:tcPr>
          <w:p w:rsidR="00DC34FD" w:rsidRDefault="00DC34FD" w:rsidP="00DC34FD">
            <w:pPr>
              <w:pStyle w:val="TopTabeltekst"/>
              <w:numPr>
                <w:ilvl w:val="0"/>
                <w:numId w:val="7"/>
              </w:numPr>
              <w:rPr>
                <w:color w:val="auto"/>
              </w:rPr>
            </w:pPr>
            <w:r w:rsidRPr="00DC34FD">
              <w:rPr>
                <w:color w:val="auto"/>
              </w:rPr>
              <w:t>Gemeentelijk vuurwerk op centrale plaats</w:t>
            </w:r>
          </w:p>
          <w:p w:rsidR="00DC34FD" w:rsidRDefault="00DC34FD" w:rsidP="00DC34FD">
            <w:pPr>
              <w:pStyle w:val="TopTabeltekst"/>
              <w:rPr>
                <w:color w:val="auto"/>
              </w:rPr>
            </w:pPr>
          </w:p>
          <w:p w:rsidR="00DC34FD" w:rsidRPr="00DC34FD" w:rsidRDefault="00DC34FD" w:rsidP="00DC34FD">
            <w:pPr>
              <w:pStyle w:val="TopTabeltekst"/>
              <w:rPr>
                <w:color w:val="auto"/>
              </w:rPr>
            </w:pPr>
          </w:p>
        </w:tc>
      </w:tr>
      <w:tr w:rsidR="00DC34FD" w:rsidRPr="00DC34FD" w:rsidTr="00DC34FD">
        <w:tc>
          <w:tcPr>
            <w:tcW w:w="604" w:type="pct"/>
            <w:shd w:val="clear" w:color="auto" w:fill="auto"/>
            <w:hideMark/>
          </w:tcPr>
          <w:p w:rsidR="00DC34FD" w:rsidRPr="00DC34FD" w:rsidRDefault="00DC34FD" w:rsidP="00DC34FD">
            <w:pPr>
              <w:pStyle w:val="TopTabeltekst"/>
              <w:rPr>
                <w:color w:val="auto"/>
              </w:rPr>
            </w:pPr>
            <w:r w:rsidRPr="00DC34FD">
              <w:rPr>
                <w:color w:val="auto"/>
              </w:rPr>
              <w:t>Neutraal</w:t>
            </w:r>
          </w:p>
        </w:tc>
        <w:tc>
          <w:tcPr>
            <w:tcW w:w="4396" w:type="pct"/>
            <w:shd w:val="clear" w:color="auto" w:fill="auto"/>
            <w:hideMark/>
          </w:tcPr>
          <w:p w:rsidR="00DC34FD" w:rsidRDefault="00DC34FD" w:rsidP="00DC34FD">
            <w:pPr>
              <w:pStyle w:val="TopTabeltekst"/>
              <w:numPr>
                <w:ilvl w:val="0"/>
                <w:numId w:val="7"/>
              </w:numPr>
              <w:rPr>
                <w:color w:val="auto"/>
              </w:rPr>
            </w:pPr>
            <w:r w:rsidRPr="00DC34FD">
              <w:rPr>
                <w:color w:val="auto"/>
              </w:rPr>
              <w:t>Ik heb liever een landelijk verbod. Vuurwerk mag mooi zijn en veel mensen aantrekken naar de grote steden maar het is het op de lange termijn niet waard. Ik weet niet zeker of bovenstaande stelling klopt, waarschijnlijk dat jongeren het dan stiekem gaan afsteken, dus daar moet ook rekening mee gehouden worden.</w:t>
            </w:r>
          </w:p>
          <w:p w:rsidR="00DC34FD" w:rsidRPr="00DC34FD" w:rsidRDefault="00DC34FD" w:rsidP="00DC34FD">
            <w:pPr>
              <w:pStyle w:val="TopTabeltekst"/>
              <w:rPr>
                <w:color w:val="auto"/>
              </w:rPr>
            </w:pPr>
          </w:p>
        </w:tc>
      </w:tr>
      <w:tr w:rsidR="00DC34FD" w:rsidRPr="00DC34FD" w:rsidTr="00DC34FD">
        <w:tc>
          <w:tcPr>
            <w:tcW w:w="604" w:type="pct"/>
            <w:shd w:val="clear" w:color="auto" w:fill="auto"/>
            <w:hideMark/>
          </w:tcPr>
          <w:p w:rsidR="00DC34FD" w:rsidRPr="00DC34FD" w:rsidRDefault="00DC34FD" w:rsidP="00DC34FD">
            <w:pPr>
              <w:pStyle w:val="TopTabeltekst"/>
              <w:rPr>
                <w:color w:val="auto"/>
              </w:rPr>
            </w:pPr>
            <w:r w:rsidRPr="00DC34FD">
              <w:rPr>
                <w:color w:val="auto"/>
              </w:rPr>
              <w:t>Mee oneens</w:t>
            </w:r>
          </w:p>
        </w:tc>
        <w:tc>
          <w:tcPr>
            <w:tcW w:w="4396" w:type="pct"/>
            <w:shd w:val="clear" w:color="auto" w:fill="auto"/>
            <w:hideMark/>
          </w:tcPr>
          <w:p w:rsidR="00DC34FD" w:rsidRPr="00DC34FD" w:rsidRDefault="00DC34FD" w:rsidP="00DC34FD">
            <w:pPr>
              <w:pStyle w:val="TopTabeltekst"/>
              <w:numPr>
                <w:ilvl w:val="0"/>
                <w:numId w:val="7"/>
              </w:numPr>
              <w:rPr>
                <w:color w:val="auto"/>
              </w:rPr>
            </w:pPr>
            <w:r w:rsidRPr="00DC34FD">
              <w:rPr>
                <w:color w:val="auto"/>
              </w:rPr>
              <w:t>Dit kan alleen bereikt worden indien er gehandhaafd wordt in de overige gebieden.</w:t>
            </w:r>
          </w:p>
        </w:tc>
      </w:tr>
    </w:tbl>
    <w:p w:rsidR="00DC34FD" w:rsidRDefault="00DC34FD" w:rsidP="00DC34FD">
      <w:pPr>
        <w:pStyle w:val="TopTabeltekst"/>
      </w:pPr>
    </w:p>
    <w:p w:rsidR="00DC34FD" w:rsidRDefault="00DC34FD" w:rsidP="00DC34FD">
      <w:pPr>
        <w:pStyle w:val="TopTabeltekst"/>
      </w:pPr>
    </w:p>
    <w:p w:rsidR="00DC34FD" w:rsidRDefault="00DC34FD">
      <w:pPr>
        <w:rPr>
          <w:rFonts w:ascii="Calibri" w:hAnsi="Calibri" w:cs="Calibri"/>
          <w:color w:val="000000"/>
          <w:szCs w:val="24"/>
        </w:rPr>
      </w:pPr>
      <w:r>
        <w:br w:type="page"/>
      </w:r>
    </w:p>
    <w:p w:rsidR="001071B6" w:rsidRPr="001071B6" w:rsidRDefault="001071B6" w:rsidP="001071B6">
      <w:pPr>
        <w:pStyle w:val="TopTabeltekst"/>
        <w:rPr>
          <w:sz w:val="28"/>
        </w:rPr>
      </w:pPr>
      <w:r w:rsidRPr="001071B6">
        <w:rPr>
          <w:b/>
          <w:bCs/>
          <w:sz w:val="28"/>
        </w:rPr>
        <w:lastRenderedPageBreak/>
        <w:t>4 Als u uw gemeente een tip (aandachtspunt) zou mogen geven omtrent het lokale vuurwerkverbod, wat zou u dan zeggen? (n=51)</w:t>
      </w:r>
    </w:p>
    <w:p w:rsidR="00DC34FD" w:rsidRDefault="00DC34FD" w:rsidP="00DC34FD">
      <w:pPr>
        <w:pStyle w:val="TopTabeltekst"/>
      </w:pPr>
    </w:p>
    <w:p w:rsidR="00DC34FD" w:rsidRDefault="00DC34FD" w:rsidP="00DC34FD">
      <w:pPr>
        <w:pStyle w:val="TopTabelKop"/>
      </w:pPr>
      <w:r>
        <w:t>Tip</w:t>
      </w:r>
      <w:r w:rsidR="001071B6">
        <w:t xml:space="preserve"> (65%)</w:t>
      </w:r>
      <w:r>
        <w:t>:</w:t>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9286"/>
      </w:tblGrid>
      <w:tr w:rsidR="00DC34FD" w:rsidRPr="00DC34FD" w:rsidTr="00DC34FD">
        <w:tc>
          <w:tcPr>
            <w:tcW w:w="5000" w:type="pct"/>
            <w:shd w:val="clear" w:color="auto" w:fill="auto"/>
            <w:hideMark/>
          </w:tcPr>
          <w:p w:rsidR="00DC34FD" w:rsidRPr="00DC34FD" w:rsidRDefault="00DC34FD" w:rsidP="00DC34FD">
            <w:pPr>
              <w:pStyle w:val="TopTabeltekst"/>
              <w:numPr>
                <w:ilvl w:val="0"/>
                <w:numId w:val="8"/>
              </w:numPr>
              <w:rPr>
                <w:color w:val="auto"/>
              </w:rPr>
            </w:pPr>
            <w:r w:rsidRPr="00DC34FD">
              <w:rPr>
                <w:color w:val="auto"/>
              </w:rPr>
              <w:t>Absoluut geen knallers meer, alleen siervuurwerk</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8"/>
              </w:numPr>
              <w:rPr>
                <w:color w:val="auto"/>
              </w:rPr>
            </w:pPr>
            <w:r w:rsidRPr="00DC34FD">
              <w:rPr>
                <w:color w:val="auto"/>
              </w:rPr>
              <w:t>Algemeen vuurwerkverbod voor particulieren</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8"/>
              </w:numPr>
              <w:rPr>
                <w:color w:val="auto"/>
              </w:rPr>
            </w:pPr>
            <w:r w:rsidRPr="00DC34FD">
              <w:rPr>
                <w:color w:val="auto"/>
              </w:rPr>
              <w:t>Beter optreden van politie en handhavers bij vuurwerk door jongeren, buiten de gestelde uren dat vuurwerk mag worden afgeschoten.</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8"/>
              </w:numPr>
              <w:rPr>
                <w:color w:val="auto"/>
              </w:rPr>
            </w:pPr>
            <w:r w:rsidRPr="00DC34FD">
              <w:rPr>
                <w:color w:val="auto"/>
              </w:rPr>
              <w:t>Betere voorlichting van de risico's en beter toezicht op overtredingen</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8"/>
              </w:numPr>
              <w:rPr>
                <w:color w:val="auto"/>
              </w:rPr>
            </w:pPr>
            <w:r w:rsidRPr="00DC34FD">
              <w:rPr>
                <w:color w:val="auto"/>
              </w:rPr>
              <w:t>Betrek de burgers maar zeker de jongeren bij het lokale verbod.</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8"/>
              </w:numPr>
              <w:rPr>
                <w:color w:val="auto"/>
              </w:rPr>
            </w:pPr>
            <w:r w:rsidRPr="00DC34FD">
              <w:rPr>
                <w:color w:val="auto"/>
              </w:rPr>
              <w:t>Dat het daadwerkelijk na geleefd wordt en uiteraard verbod op de verkoop.</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8"/>
              </w:numPr>
              <w:rPr>
                <w:color w:val="auto"/>
              </w:rPr>
            </w:pPr>
            <w:r w:rsidRPr="00DC34FD">
              <w:rPr>
                <w:color w:val="auto"/>
              </w:rPr>
              <w:t>De</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8"/>
              </w:numPr>
              <w:rPr>
                <w:color w:val="auto"/>
              </w:rPr>
            </w:pPr>
            <w:r w:rsidRPr="00DC34FD">
              <w:rPr>
                <w:color w:val="auto"/>
              </w:rPr>
              <w:t>De gemeente organiseert het vuurwerk op een centrale plaats.</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8"/>
              </w:numPr>
              <w:rPr>
                <w:color w:val="auto"/>
              </w:rPr>
            </w:pPr>
            <w:r w:rsidRPr="00DC34FD">
              <w:rPr>
                <w:color w:val="auto"/>
              </w:rPr>
              <w:t>De plaatselijke overheid  kan vuurwerk zelf of laten afsteken op een centrale plaats.</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8"/>
              </w:numPr>
              <w:rPr>
                <w:color w:val="auto"/>
              </w:rPr>
            </w:pPr>
            <w:r w:rsidRPr="00DC34FD">
              <w:rPr>
                <w:color w:val="auto"/>
              </w:rPr>
              <w:t>Door gemeente vuurwerk afsteken op een plaats.</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8"/>
              </w:numPr>
              <w:rPr>
                <w:color w:val="auto"/>
              </w:rPr>
            </w:pPr>
            <w:r w:rsidRPr="00DC34FD">
              <w:rPr>
                <w:color w:val="auto"/>
              </w:rPr>
              <w:t>Durf voorop te lopen!</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8"/>
              </w:numPr>
              <w:rPr>
                <w:color w:val="auto"/>
              </w:rPr>
            </w:pPr>
            <w:r w:rsidRPr="00DC34FD">
              <w:rPr>
                <w:color w:val="auto"/>
              </w:rPr>
              <w:t>Een centrale plaats waar een mooi vuurwerk kan worden afgestoken en men bij elkaar komt</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8"/>
              </w:numPr>
              <w:rPr>
                <w:color w:val="auto"/>
              </w:rPr>
            </w:pPr>
            <w:proofErr w:type="spellStart"/>
            <w:r w:rsidRPr="00DC34FD">
              <w:rPr>
                <w:color w:val="auto"/>
              </w:rPr>
              <w:t>Gec</w:t>
            </w:r>
            <w:proofErr w:type="spellEnd"/>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8"/>
              </w:numPr>
              <w:rPr>
                <w:color w:val="auto"/>
              </w:rPr>
            </w:pPr>
            <w:r w:rsidRPr="00DC34FD">
              <w:rPr>
                <w:color w:val="auto"/>
              </w:rPr>
              <w:t>Gemeentelijk vuurwerk</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8"/>
              </w:numPr>
              <w:rPr>
                <w:color w:val="auto"/>
              </w:rPr>
            </w:pPr>
            <w:r w:rsidRPr="00DC34FD">
              <w:rPr>
                <w:color w:val="auto"/>
              </w:rPr>
              <w:t>Gewoon afschaffen</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8"/>
              </w:numPr>
              <w:rPr>
                <w:color w:val="auto"/>
              </w:rPr>
            </w:pPr>
            <w:r w:rsidRPr="00DC34FD">
              <w:rPr>
                <w:color w:val="auto"/>
              </w:rPr>
              <w:t>Gewoon verbieden of ergens waar het veilig is</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8"/>
              </w:numPr>
              <w:rPr>
                <w:color w:val="auto"/>
              </w:rPr>
            </w:pPr>
            <w:r w:rsidRPr="00DC34FD">
              <w:rPr>
                <w:color w:val="auto"/>
              </w:rPr>
              <w:t>Later beginnen met vuurwerk laten afsteken</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8"/>
              </w:numPr>
              <w:rPr>
                <w:color w:val="auto"/>
              </w:rPr>
            </w:pPr>
            <w:r w:rsidRPr="00DC34FD">
              <w:rPr>
                <w:color w:val="auto"/>
              </w:rPr>
              <w:t>Leg niet te veel beperking op, volgens mij gaat het in onze gemeente prima.</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8"/>
              </w:numPr>
              <w:rPr>
                <w:color w:val="auto"/>
              </w:rPr>
            </w:pPr>
            <w:r w:rsidRPr="00DC34FD">
              <w:rPr>
                <w:color w:val="auto"/>
              </w:rPr>
              <w:t>Meer toezicht op tijd en plaats</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8"/>
              </w:numPr>
              <w:rPr>
                <w:color w:val="auto"/>
              </w:rPr>
            </w:pPr>
            <w:r w:rsidRPr="00DC34FD">
              <w:rPr>
                <w:color w:val="auto"/>
              </w:rPr>
              <w:t>Op de markt</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8"/>
              </w:numPr>
              <w:rPr>
                <w:color w:val="auto"/>
              </w:rPr>
            </w:pPr>
            <w:r w:rsidRPr="00DC34FD">
              <w:rPr>
                <w:color w:val="auto"/>
              </w:rPr>
              <w:t>Steek het af op EEN lokale plaats en verder niets.</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8"/>
              </w:numPr>
              <w:rPr>
                <w:color w:val="auto"/>
              </w:rPr>
            </w:pPr>
            <w:r w:rsidRPr="00DC34FD">
              <w:rPr>
                <w:color w:val="auto"/>
              </w:rPr>
              <w:t>Steek zelf professionele vuurwerk af zonder dat burgers het doen, op een openbaar terrein. Zo heb je controle over de ongelukken etc. Maar het liefst zie ik een totaalverbod.</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8"/>
              </w:numPr>
              <w:rPr>
                <w:color w:val="auto"/>
              </w:rPr>
            </w:pPr>
            <w:r w:rsidRPr="00DC34FD">
              <w:rPr>
                <w:color w:val="auto"/>
              </w:rPr>
              <w:t>Strak handhaven indien doorgevoerd</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8"/>
              </w:numPr>
              <w:rPr>
                <w:color w:val="auto"/>
              </w:rPr>
            </w:pPr>
            <w:r w:rsidRPr="00DC34FD">
              <w:rPr>
                <w:color w:val="auto"/>
              </w:rPr>
              <w:t>Veel meer politie controle , en hoge boetes als men zich niet aan de regels houd</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8"/>
              </w:numPr>
              <w:rPr>
                <w:color w:val="auto"/>
              </w:rPr>
            </w:pPr>
            <w:r w:rsidRPr="00DC34FD">
              <w:rPr>
                <w:color w:val="auto"/>
              </w:rPr>
              <w:t>Verbod op knalvuurwerk.</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8"/>
              </w:numPr>
              <w:rPr>
                <w:color w:val="auto"/>
              </w:rPr>
            </w:pPr>
            <w:r w:rsidRPr="00DC34FD">
              <w:rPr>
                <w:color w:val="auto"/>
              </w:rPr>
              <w:t>Verbod voor knalvuurwerk (rotjes)</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8"/>
              </w:numPr>
              <w:rPr>
                <w:color w:val="auto"/>
              </w:rPr>
            </w:pPr>
            <w:r w:rsidRPr="00DC34FD">
              <w:rPr>
                <w:color w:val="auto"/>
              </w:rPr>
              <w:t>Vergeet niet de dorpjes en omwonende wijkjes niet</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8"/>
              </w:numPr>
              <w:rPr>
                <w:color w:val="auto"/>
              </w:rPr>
            </w:pPr>
            <w:r w:rsidRPr="00DC34FD">
              <w:rPr>
                <w:color w:val="auto"/>
              </w:rPr>
              <w:t>Verstrek gratis veiligheidsbrillen</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8"/>
              </w:numPr>
              <w:rPr>
                <w:color w:val="auto"/>
              </w:rPr>
            </w:pPr>
            <w:r w:rsidRPr="00DC34FD">
              <w:rPr>
                <w:color w:val="auto"/>
              </w:rPr>
              <w:t>Vooral ook de regels handhaven anders heeft het allemaal weinig zin</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8"/>
              </w:numPr>
              <w:rPr>
                <w:color w:val="auto"/>
              </w:rPr>
            </w:pPr>
            <w:r w:rsidRPr="00DC34FD">
              <w:rPr>
                <w:color w:val="auto"/>
              </w:rPr>
              <w:t xml:space="preserve">Vooral zorgen dat er een vuurwerk verbod komt. En op 1 centraal punt om 12.00 uur </w:t>
            </w:r>
            <w:proofErr w:type="spellStart"/>
            <w:r w:rsidRPr="00DC34FD">
              <w:rPr>
                <w:color w:val="auto"/>
              </w:rPr>
              <w:t>vuurwerkafsteken</w:t>
            </w:r>
            <w:proofErr w:type="spellEnd"/>
            <w:r w:rsidRPr="00DC34FD">
              <w:rPr>
                <w:color w:val="auto"/>
              </w:rPr>
              <w:t>.</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8"/>
              </w:numPr>
              <w:rPr>
                <w:color w:val="auto"/>
              </w:rPr>
            </w:pPr>
            <w:r w:rsidRPr="00DC34FD">
              <w:rPr>
                <w:color w:val="auto"/>
              </w:rPr>
              <w:t>Zij die zich niet aan dit verbod houden kunnen klusjes doen in de gemeente</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8"/>
              </w:numPr>
              <w:rPr>
                <w:color w:val="auto"/>
              </w:rPr>
            </w:pPr>
            <w:r w:rsidRPr="00DC34FD">
              <w:rPr>
                <w:color w:val="auto"/>
              </w:rPr>
              <w:t>Zo in te richten dat toch de feestvreugde niet bedorven wordt</w:t>
            </w:r>
          </w:p>
        </w:tc>
      </w:tr>
      <w:tr w:rsidR="00DC34FD" w:rsidRPr="00DC34FD" w:rsidTr="00DC34FD">
        <w:tc>
          <w:tcPr>
            <w:tcW w:w="5000" w:type="pct"/>
            <w:shd w:val="clear" w:color="auto" w:fill="auto"/>
            <w:hideMark/>
          </w:tcPr>
          <w:p w:rsidR="00DC34FD" w:rsidRPr="00DC34FD" w:rsidRDefault="00DC34FD" w:rsidP="00DC34FD">
            <w:pPr>
              <w:pStyle w:val="TopTabeltekst"/>
              <w:numPr>
                <w:ilvl w:val="0"/>
                <w:numId w:val="8"/>
              </w:numPr>
              <w:rPr>
                <w:color w:val="auto"/>
              </w:rPr>
            </w:pPr>
            <w:proofErr w:type="spellStart"/>
            <w:r w:rsidRPr="00DC34FD">
              <w:rPr>
                <w:color w:val="auto"/>
              </w:rPr>
              <w:t>Zonodig</w:t>
            </w:r>
            <w:proofErr w:type="spellEnd"/>
            <w:r w:rsidRPr="00DC34FD">
              <w:rPr>
                <w:color w:val="auto"/>
              </w:rPr>
              <w:t xml:space="preserve"> organiseer je één gezamenlijk vuurwerkmoment voor de liefhebbers</w:t>
            </w:r>
          </w:p>
        </w:tc>
      </w:tr>
    </w:tbl>
    <w:p w:rsidR="00DC34FD" w:rsidRDefault="00DC34FD" w:rsidP="00DC34FD">
      <w:pPr>
        <w:pStyle w:val="TopTabeltekst"/>
      </w:pPr>
    </w:p>
    <w:p w:rsidR="00DC34FD" w:rsidRDefault="00DC34FD" w:rsidP="00DC34FD">
      <w:pPr>
        <w:pStyle w:val="TopTabeltekst"/>
      </w:pPr>
    </w:p>
    <w:p w:rsidR="001071B6" w:rsidRDefault="001071B6" w:rsidP="00DC34FD">
      <w:pPr>
        <w:pStyle w:val="TopTabelKop"/>
      </w:pPr>
      <w:r>
        <w:t>Ik heb geen tip voor mijn gemeente (29%)</w:t>
      </w:r>
    </w:p>
    <w:p w:rsidR="001071B6" w:rsidRPr="001071B6" w:rsidRDefault="001071B6" w:rsidP="001071B6">
      <w:pPr>
        <w:pStyle w:val="TopTabeltekst"/>
      </w:pPr>
    </w:p>
    <w:p w:rsidR="001071B6" w:rsidRDefault="001071B6" w:rsidP="00DC34FD">
      <w:pPr>
        <w:pStyle w:val="TopTabelKop"/>
      </w:pPr>
      <w:r>
        <w:t>Weet niet (6%)</w:t>
      </w:r>
    </w:p>
    <w:p w:rsidR="001071B6" w:rsidRPr="001071B6" w:rsidRDefault="001071B6" w:rsidP="001071B6">
      <w:pPr>
        <w:pStyle w:val="TopTabeltekst"/>
      </w:pPr>
    </w:p>
    <w:p w:rsidR="001071B6" w:rsidRDefault="001071B6" w:rsidP="00DC34FD">
      <w:pPr>
        <w:pStyle w:val="TopTabelKop"/>
      </w:pPr>
    </w:p>
    <w:p w:rsidR="001071B6" w:rsidRDefault="001071B6" w:rsidP="00DC34FD">
      <w:pPr>
        <w:pStyle w:val="TopTabelKop"/>
      </w:pPr>
    </w:p>
    <w:p w:rsidR="00DC34FD" w:rsidRDefault="00DC34FD" w:rsidP="00DC34FD">
      <w:pPr>
        <w:pStyle w:val="TopTabelKop"/>
      </w:pPr>
      <w:r>
        <w:lastRenderedPageBreak/>
        <w:t>Toelichting</w:t>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96"/>
        <w:gridCol w:w="8690"/>
      </w:tblGrid>
      <w:tr w:rsidR="00DC34FD" w:rsidRPr="00DC34FD" w:rsidTr="00DC34FD">
        <w:tc>
          <w:tcPr>
            <w:tcW w:w="321" w:type="pct"/>
            <w:shd w:val="clear" w:color="auto" w:fill="auto"/>
            <w:hideMark/>
          </w:tcPr>
          <w:p w:rsidR="00DC34FD" w:rsidRPr="00DC34FD" w:rsidRDefault="00DC34FD" w:rsidP="00DC34FD">
            <w:pPr>
              <w:pStyle w:val="TopTabeltekst"/>
              <w:rPr>
                <w:color w:val="auto"/>
              </w:rPr>
            </w:pPr>
            <w:r w:rsidRPr="00DC34FD">
              <w:rPr>
                <w:color w:val="auto"/>
              </w:rPr>
              <w:t>Tip:</w:t>
            </w:r>
          </w:p>
        </w:tc>
        <w:tc>
          <w:tcPr>
            <w:tcW w:w="4679" w:type="pct"/>
            <w:shd w:val="clear" w:color="auto" w:fill="auto"/>
            <w:hideMark/>
          </w:tcPr>
          <w:p w:rsidR="00DC34FD" w:rsidRPr="00DC34FD" w:rsidRDefault="00DC34FD" w:rsidP="00DC34FD">
            <w:pPr>
              <w:pStyle w:val="TopTabeltekst"/>
              <w:numPr>
                <w:ilvl w:val="0"/>
                <w:numId w:val="9"/>
              </w:numPr>
              <w:rPr>
                <w:color w:val="auto"/>
              </w:rPr>
            </w:pPr>
            <w:r w:rsidRPr="00DC34FD">
              <w:rPr>
                <w:color w:val="auto"/>
              </w:rPr>
              <w:t xml:space="preserve">Zoals al vaak zelf ervaren worden in de gemeente </w:t>
            </w:r>
            <w:proofErr w:type="spellStart"/>
            <w:r w:rsidRPr="00DC34FD">
              <w:rPr>
                <w:color w:val="auto"/>
              </w:rPr>
              <w:t>echt-susteren</w:t>
            </w:r>
            <w:proofErr w:type="spellEnd"/>
            <w:r w:rsidRPr="00DC34FD">
              <w:rPr>
                <w:color w:val="auto"/>
              </w:rPr>
              <w:t xml:space="preserve">...ALLEEN vaak gedacht aan </w:t>
            </w:r>
            <w:proofErr w:type="spellStart"/>
            <w:r w:rsidRPr="00DC34FD">
              <w:rPr>
                <w:color w:val="auto"/>
              </w:rPr>
              <w:t>Echt..jammer</w:t>
            </w:r>
            <w:proofErr w:type="spellEnd"/>
            <w:r w:rsidRPr="00DC34FD">
              <w:rPr>
                <w:color w:val="auto"/>
              </w:rPr>
              <w:t xml:space="preserve"> dat dorpjes zoals Nieuwstadt vergeten word of zelfs afgesloten worden van echt...moeilijker bereikbaar </w:t>
            </w:r>
            <w:proofErr w:type="spellStart"/>
            <w:r w:rsidRPr="00DC34FD">
              <w:rPr>
                <w:color w:val="auto"/>
              </w:rPr>
              <w:t>enz</w:t>
            </w:r>
            <w:proofErr w:type="spellEnd"/>
            <w:r w:rsidRPr="00DC34FD">
              <w:rPr>
                <w:color w:val="auto"/>
              </w:rPr>
              <w:t xml:space="preserve"> dat is een klein voorbeeld maar wel moeilijker voor de ouderen...je kunt niet meer met de bus naar echt vanuit </w:t>
            </w:r>
            <w:proofErr w:type="spellStart"/>
            <w:r w:rsidRPr="00DC34FD">
              <w:rPr>
                <w:color w:val="auto"/>
              </w:rPr>
              <w:t>nieuwstadt</w:t>
            </w:r>
            <w:proofErr w:type="spellEnd"/>
            <w:r w:rsidRPr="00DC34FD">
              <w:rPr>
                <w:color w:val="auto"/>
              </w:rPr>
              <w:t xml:space="preserve">...dan moet je eerst met de bus naar </w:t>
            </w:r>
            <w:proofErr w:type="spellStart"/>
            <w:r w:rsidRPr="00DC34FD">
              <w:rPr>
                <w:color w:val="auto"/>
              </w:rPr>
              <w:t>sittard</w:t>
            </w:r>
            <w:proofErr w:type="spellEnd"/>
            <w:r w:rsidRPr="00DC34FD">
              <w:rPr>
                <w:color w:val="auto"/>
              </w:rPr>
              <w:t xml:space="preserve"> en dan de trein nemen</w:t>
            </w:r>
          </w:p>
        </w:tc>
      </w:tr>
    </w:tbl>
    <w:p w:rsidR="00DC34FD" w:rsidRDefault="00DC34FD" w:rsidP="00DC34FD">
      <w:pPr>
        <w:pStyle w:val="TopTabeltekst"/>
      </w:pPr>
    </w:p>
    <w:p w:rsidR="00DC34FD" w:rsidRDefault="00DC34FD" w:rsidP="00DC34FD">
      <w:pPr>
        <w:pStyle w:val="TopTabeltekst"/>
      </w:pPr>
    </w:p>
    <w:p w:rsidR="00DC34FD" w:rsidRDefault="00DC34FD">
      <w:pPr>
        <w:rPr>
          <w:rFonts w:ascii="Calibri" w:hAnsi="Calibri" w:cs="Calibri"/>
          <w:color w:val="000000"/>
          <w:szCs w:val="24"/>
        </w:rPr>
      </w:pPr>
      <w:r>
        <w:br w:type="page"/>
      </w:r>
    </w:p>
    <w:p w:rsidR="00DC34FD" w:rsidRDefault="00DC34FD" w:rsidP="00DC34FD">
      <w:pPr>
        <w:pStyle w:val="TopKop1"/>
      </w:pPr>
      <w:bookmarkStart w:id="5" w:name="_Toc519596442"/>
      <w:proofErr w:type="spellStart"/>
      <w:r>
        <w:lastRenderedPageBreak/>
        <w:t>Onderzoeksverantwoording</w:t>
      </w:r>
      <w:bookmarkEnd w:id="5"/>
      <w:proofErr w:type="spellEnd"/>
    </w:p>
    <w:p w:rsidR="00DC34FD" w:rsidRDefault="00DC34FD" w:rsidP="00DC34FD"/>
    <w:tbl>
      <w:tblPr>
        <w:tblW w:w="4883" w:type="pct"/>
        <w:tblCellMar>
          <w:left w:w="70" w:type="dxa"/>
          <w:right w:w="70" w:type="dxa"/>
        </w:tblCellMar>
        <w:tblLook w:val="0000" w:firstRow="0" w:lastRow="0" w:firstColumn="0" w:lastColumn="0" w:noHBand="0" w:noVBand="0"/>
      </w:tblPr>
      <w:tblGrid>
        <w:gridCol w:w="3860"/>
        <w:gridCol w:w="5134"/>
      </w:tblGrid>
      <w:tr w:rsidR="00DC34FD" w:rsidRPr="00DC34FD" w:rsidTr="00DC34FD">
        <w:tc>
          <w:tcPr>
            <w:tcW w:w="2146" w:type="pct"/>
            <w:shd w:val="clear" w:color="auto" w:fill="auto"/>
          </w:tcPr>
          <w:p w:rsidR="00DC34FD" w:rsidRPr="00DC34FD" w:rsidRDefault="00DC34FD" w:rsidP="00DC34FD">
            <w:pPr>
              <w:spacing w:after="0" w:line="240" w:lineRule="auto"/>
            </w:pPr>
            <w:r w:rsidRPr="00DC34FD">
              <w:t>Onderzoek</w:t>
            </w:r>
          </w:p>
        </w:tc>
        <w:tc>
          <w:tcPr>
            <w:tcW w:w="2854" w:type="pct"/>
            <w:shd w:val="clear" w:color="auto" w:fill="auto"/>
          </w:tcPr>
          <w:p w:rsidR="00DC34FD" w:rsidRPr="00DC34FD" w:rsidRDefault="00DC34FD" w:rsidP="00DC34FD">
            <w:pPr>
              <w:pStyle w:val="Lijstalinea"/>
              <w:numPr>
                <w:ilvl w:val="0"/>
                <w:numId w:val="10"/>
              </w:numPr>
              <w:spacing w:after="0" w:line="240" w:lineRule="auto"/>
            </w:pPr>
            <w:r w:rsidRPr="00DC34FD">
              <w:t>TIP Echt-Susteren</w:t>
            </w:r>
          </w:p>
        </w:tc>
      </w:tr>
      <w:tr w:rsidR="00DC34FD" w:rsidRPr="00DC34FD" w:rsidTr="00DC34FD">
        <w:tc>
          <w:tcPr>
            <w:tcW w:w="2146" w:type="pct"/>
            <w:shd w:val="clear" w:color="auto" w:fill="auto"/>
          </w:tcPr>
          <w:p w:rsidR="00DC34FD" w:rsidRPr="00DC34FD" w:rsidRDefault="00DC34FD" w:rsidP="00DC34FD">
            <w:pPr>
              <w:spacing w:after="0" w:line="240" w:lineRule="auto"/>
            </w:pPr>
            <w:r w:rsidRPr="00DC34FD">
              <w:t>Onderwerp</w:t>
            </w:r>
          </w:p>
        </w:tc>
        <w:tc>
          <w:tcPr>
            <w:tcW w:w="2854" w:type="pct"/>
            <w:shd w:val="clear" w:color="auto" w:fill="auto"/>
          </w:tcPr>
          <w:p w:rsidR="00DC34FD" w:rsidRPr="00DC34FD" w:rsidRDefault="00DC34FD" w:rsidP="00DC34FD">
            <w:pPr>
              <w:pStyle w:val="Lijstalinea"/>
              <w:numPr>
                <w:ilvl w:val="0"/>
                <w:numId w:val="10"/>
              </w:numPr>
              <w:spacing w:after="0" w:line="240" w:lineRule="auto"/>
            </w:pPr>
            <w:r w:rsidRPr="00DC34FD">
              <w:t>Lokaal vuurwerkverbod</w:t>
            </w:r>
          </w:p>
        </w:tc>
      </w:tr>
      <w:tr w:rsidR="00DC34FD" w:rsidRPr="00DC34FD" w:rsidTr="00DC34FD">
        <w:tc>
          <w:tcPr>
            <w:tcW w:w="2146" w:type="pct"/>
            <w:shd w:val="clear" w:color="auto" w:fill="auto"/>
          </w:tcPr>
          <w:p w:rsidR="00DC34FD" w:rsidRPr="00DC34FD" w:rsidRDefault="00DC34FD" w:rsidP="00DC34FD">
            <w:pPr>
              <w:spacing w:after="0" w:line="240" w:lineRule="auto"/>
            </w:pPr>
            <w:r w:rsidRPr="00DC34FD">
              <w:t>Enquêteperiode</w:t>
            </w:r>
          </w:p>
        </w:tc>
        <w:tc>
          <w:tcPr>
            <w:tcW w:w="2854" w:type="pct"/>
            <w:shd w:val="clear" w:color="auto" w:fill="auto"/>
          </w:tcPr>
          <w:p w:rsidR="00DC34FD" w:rsidRPr="00DC34FD" w:rsidRDefault="00DC34FD" w:rsidP="00DC34FD">
            <w:pPr>
              <w:pStyle w:val="Lijstalinea"/>
              <w:numPr>
                <w:ilvl w:val="0"/>
                <w:numId w:val="10"/>
              </w:numPr>
              <w:spacing w:after="0" w:line="240" w:lineRule="auto"/>
            </w:pPr>
            <w:r w:rsidRPr="00DC34FD">
              <w:t>05 juli 2018 tot 15 juli 2018</w:t>
            </w:r>
          </w:p>
        </w:tc>
      </w:tr>
      <w:tr w:rsidR="00DC34FD" w:rsidRPr="00DC34FD" w:rsidTr="00DC34FD">
        <w:tc>
          <w:tcPr>
            <w:tcW w:w="2146" w:type="pct"/>
            <w:shd w:val="clear" w:color="auto" w:fill="auto"/>
          </w:tcPr>
          <w:p w:rsidR="00DC34FD" w:rsidRPr="00DC34FD" w:rsidRDefault="00DC34FD" w:rsidP="00DC34FD">
            <w:pPr>
              <w:spacing w:after="0" w:line="240" w:lineRule="auto"/>
            </w:pPr>
            <w:r w:rsidRPr="00DC34FD">
              <w:t>Aantal respondenten</w:t>
            </w:r>
          </w:p>
        </w:tc>
        <w:tc>
          <w:tcPr>
            <w:tcW w:w="2854" w:type="pct"/>
            <w:shd w:val="clear" w:color="auto" w:fill="auto"/>
          </w:tcPr>
          <w:p w:rsidR="00DC34FD" w:rsidRPr="00DC34FD" w:rsidRDefault="00DC34FD" w:rsidP="00DC34FD">
            <w:pPr>
              <w:pStyle w:val="Lijstalinea"/>
              <w:numPr>
                <w:ilvl w:val="0"/>
                <w:numId w:val="10"/>
              </w:numPr>
              <w:spacing w:after="0" w:line="240" w:lineRule="auto"/>
            </w:pPr>
            <w:r w:rsidRPr="00DC34FD">
              <w:t>54</w:t>
            </w:r>
          </w:p>
        </w:tc>
      </w:tr>
      <w:tr w:rsidR="00DC34FD" w:rsidRPr="00DC34FD" w:rsidTr="00DC34FD">
        <w:tc>
          <w:tcPr>
            <w:tcW w:w="2146" w:type="pct"/>
            <w:shd w:val="clear" w:color="auto" w:fill="auto"/>
          </w:tcPr>
          <w:p w:rsidR="00DC34FD" w:rsidRPr="00DC34FD" w:rsidRDefault="00DC34FD" w:rsidP="00DC34FD">
            <w:pPr>
              <w:spacing w:after="0" w:line="240" w:lineRule="auto"/>
            </w:pPr>
            <w:r w:rsidRPr="00DC34FD">
              <w:t>Foutmarge</w:t>
            </w:r>
          </w:p>
        </w:tc>
        <w:tc>
          <w:tcPr>
            <w:tcW w:w="2854" w:type="pct"/>
            <w:shd w:val="clear" w:color="auto" w:fill="auto"/>
          </w:tcPr>
          <w:p w:rsidR="00DC34FD" w:rsidRPr="00DC34FD" w:rsidRDefault="00DC34FD" w:rsidP="00DC34FD">
            <w:pPr>
              <w:pStyle w:val="Lijstalinea"/>
              <w:numPr>
                <w:ilvl w:val="0"/>
                <w:numId w:val="10"/>
              </w:numPr>
              <w:spacing w:after="0" w:line="240" w:lineRule="auto"/>
            </w:pPr>
            <w:r w:rsidRPr="00DC34FD">
              <w:t>13,3% (bij een betrouwbaarheidsniveau van 95%)</w:t>
            </w:r>
          </w:p>
        </w:tc>
      </w:tr>
      <w:tr w:rsidR="00DC34FD" w:rsidRPr="00DC34FD" w:rsidTr="00DC34FD">
        <w:tc>
          <w:tcPr>
            <w:tcW w:w="2146" w:type="pct"/>
            <w:shd w:val="clear" w:color="auto" w:fill="auto"/>
          </w:tcPr>
          <w:p w:rsidR="00DC34FD" w:rsidRPr="00DC34FD" w:rsidRDefault="00DC34FD" w:rsidP="00DC34FD">
            <w:pPr>
              <w:spacing w:after="0" w:line="240" w:lineRule="auto"/>
            </w:pPr>
            <w:r w:rsidRPr="00DC34FD">
              <w:t>Aantal vragen</w:t>
            </w:r>
          </w:p>
        </w:tc>
        <w:tc>
          <w:tcPr>
            <w:tcW w:w="2854" w:type="pct"/>
            <w:shd w:val="clear" w:color="auto" w:fill="auto"/>
          </w:tcPr>
          <w:p w:rsidR="00DC34FD" w:rsidRPr="00DC34FD" w:rsidRDefault="00DC34FD" w:rsidP="00DC34FD">
            <w:pPr>
              <w:pStyle w:val="Lijstalinea"/>
              <w:numPr>
                <w:ilvl w:val="0"/>
                <w:numId w:val="10"/>
              </w:numPr>
              <w:spacing w:after="0" w:line="240" w:lineRule="auto"/>
            </w:pPr>
            <w:r w:rsidRPr="00DC34FD">
              <w:t>6</w:t>
            </w:r>
          </w:p>
        </w:tc>
      </w:tr>
      <w:tr w:rsidR="00DC34FD" w:rsidRPr="00DC34FD" w:rsidTr="00DC34FD">
        <w:tc>
          <w:tcPr>
            <w:tcW w:w="2146" w:type="pct"/>
            <w:shd w:val="clear" w:color="auto" w:fill="auto"/>
          </w:tcPr>
          <w:p w:rsidR="00DC34FD" w:rsidRPr="00DC34FD" w:rsidRDefault="00DC34FD" w:rsidP="00DC34FD">
            <w:pPr>
              <w:spacing w:after="0" w:line="240" w:lineRule="auto"/>
            </w:pPr>
            <w:r w:rsidRPr="00DC34FD">
              <w:t>Gemiddelde duur invullen van enquête</w:t>
            </w:r>
          </w:p>
        </w:tc>
        <w:tc>
          <w:tcPr>
            <w:tcW w:w="2854" w:type="pct"/>
            <w:shd w:val="clear" w:color="auto" w:fill="auto"/>
          </w:tcPr>
          <w:p w:rsidR="00DC34FD" w:rsidRPr="00DC34FD" w:rsidRDefault="00DC34FD" w:rsidP="00DC34FD">
            <w:pPr>
              <w:pStyle w:val="Lijstalinea"/>
              <w:numPr>
                <w:ilvl w:val="0"/>
                <w:numId w:val="10"/>
              </w:numPr>
              <w:spacing w:after="0" w:line="240" w:lineRule="auto"/>
            </w:pPr>
            <w:r w:rsidRPr="00DC34FD">
              <w:t>2 minuten en 46 seconden</w:t>
            </w:r>
          </w:p>
        </w:tc>
      </w:tr>
      <w:tr w:rsidR="00DC34FD" w:rsidRPr="00DC34FD" w:rsidTr="00DC34FD">
        <w:tc>
          <w:tcPr>
            <w:tcW w:w="2146" w:type="pct"/>
            <w:shd w:val="clear" w:color="auto" w:fill="auto"/>
          </w:tcPr>
          <w:p w:rsidR="00DC34FD" w:rsidRPr="00DC34FD" w:rsidRDefault="00DC34FD" w:rsidP="00DC34FD">
            <w:pPr>
              <w:spacing w:after="0" w:line="240" w:lineRule="auto"/>
            </w:pPr>
            <w:r w:rsidRPr="00DC34FD">
              <w:t>Rapportagedatum</w:t>
            </w:r>
          </w:p>
        </w:tc>
        <w:tc>
          <w:tcPr>
            <w:tcW w:w="2854" w:type="pct"/>
            <w:shd w:val="clear" w:color="auto" w:fill="auto"/>
          </w:tcPr>
          <w:p w:rsidR="00DC34FD" w:rsidRPr="00DC34FD" w:rsidRDefault="00DC34FD" w:rsidP="00DC34FD">
            <w:pPr>
              <w:pStyle w:val="Lijstalinea"/>
              <w:numPr>
                <w:ilvl w:val="0"/>
                <w:numId w:val="10"/>
              </w:numPr>
              <w:spacing w:after="0" w:line="240" w:lineRule="auto"/>
            </w:pPr>
            <w:r w:rsidRPr="00DC34FD">
              <w:t>17 juli 2018</w:t>
            </w:r>
          </w:p>
        </w:tc>
      </w:tr>
    </w:tbl>
    <w:p w:rsidR="00DC34FD" w:rsidRDefault="00DC34FD" w:rsidP="00DC34FD"/>
    <w:p w:rsidR="00DC34FD" w:rsidRDefault="00DC34FD">
      <w:r>
        <w:br w:type="page"/>
      </w:r>
    </w:p>
    <w:p w:rsidR="00DC34FD" w:rsidRDefault="00DC34FD" w:rsidP="00535A54">
      <w:pPr>
        <w:pStyle w:val="Geenafstand"/>
      </w:pPr>
      <w:bookmarkStart w:id="6" w:name="_Toc441930929"/>
      <w:bookmarkStart w:id="7" w:name="_Toc519596443"/>
      <w:r w:rsidRPr="00AA7B88">
        <w:rPr>
          <w:rStyle w:val="Kop1Char"/>
          <w:color w:val="0070C0"/>
        </w:rPr>
        <w:lastRenderedPageBreak/>
        <w:t>Toponderzoek</w:t>
      </w:r>
      <w:bookmarkEnd w:id="6"/>
      <w:bookmarkEnd w:id="7"/>
      <w:r>
        <w:rPr>
          <w:b/>
          <w:color w:val="0070C0"/>
        </w:rPr>
        <w:br/>
      </w:r>
    </w:p>
    <w:p w:rsidR="00DC34FD" w:rsidRPr="00237EA4" w:rsidRDefault="00DC34FD" w:rsidP="00535A54">
      <w:pPr>
        <w:pStyle w:val="Geenafstand"/>
      </w:pPr>
      <w:r w:rsidRPr="00237EA4">
        <w:t xml:space="preserve">Toponderzoek is een </w:t>
      </w:r>
      <w:proofErr w:type="spellStart"/>
      <w:r w:rsidRPr="00237EA4">
        <w:t>Horsters</w:t>
      </w:r>
      <w:proofErr w:type="spellEnd"/>
      <w:r w:rsidRPr="00237EA4">
        <w:t xml:space="preserve"> no-nonsens bedrijf, dat sterk is in het </w:t>
      </w:r>
      <w:r w:rsidRPr="00237EA4">
        <w:rPr>
          <w:b/>
        </w:rPr>
        <w:t>raadplegen van meningen</w:t>
      </w:r>
      <w:r w:rsidRPr="00237EA4">
        <w:t xml:space="preserve">. In een mondige wereld waarin men direct resultaat wil zien, is het </w:t>
      </w:r>
      <w:r>
        <w:t>raadplegen</w:t>
      </w:r>
      <w:r w:rsidRPr="00237EA4">
        <w:t xml:space="preserve"> van meningen / ervaringen / beleving van belang om te overleven.</w:t>
      </w:r>
    </w:p>
    <w:p w:rsidR="00DC34FD" w:rsidRPr="00237EA4" w:rsidRDefault="00DC34FD" w:rsidP="00535A54">
      <w:pPr>
        <w:pStyle w:val="Geenafstand"/>
      </w:pPr>
    </w:p>
    <w:p w:rsidR="00DC34FD" w:rsidRPr="00237EA4" w:rsidRDefault="00DC34FD" w:rsidP="00535A54">
      <w:pPr>
        <w:pStyle w:val="Geenafstand"/>
      </w:pPr>
      <w:r w:rsidRPr="00237EA4">
        <w:rPr>
          <w:rFonts w:cs="Arial"/>
          <w:color w:val="000000"/>
        </w:rPr>
        <w:t>Onze </w:t>
      </w:r>
      <w:r w:rsidRPr="00237EA4">
        <w:rPr>
          <w:rStyle w:val="Zwaar"/>
          <w:rFonts w:cs="Arial"/>
          <w:color w:val="000000"/>
        </w:rPr>
        <w:t>professionele en flexibele</w:t>
      </w:r>
      <w:r w:rsidRPr="00237EA4">
        <w:rPr>
          <w:rFonts w:cs="Arial"/>
          <w:color w:val="000000"/>
        </w:rPr>
        <w:t> medewerkers hebben </w:t>
      </w:r>
      <w:r w:rsidRPr="00237EA4">
        <w:rPr>
          <w:rStyle w:val="Zwaar"/>
          <w:rFonts w:cs="Arial"/>
          <w:color w:val="000000"/>
        </w:rPr>
        <w:t>interesse </w:t>
      </w:r>
      <w:r w:rsidRPr="00237EA4">
        <w:rPr>
          <w:rFonts w:cs="Arial"/>
          <w:color w:val="000000"/>
        </w:rPr>
        <w:t>voor uw onderzoeksvraag om de beleving en inzichten vanuit de maatschappij re</w:t>
      </w:r>
      <w:r>
        <w:rPr>
          <w:rFonts w:cs="Arial"/>
          <w:color w:val="000000"/>
        </w:rPr>
        <w:t xml:space="preserve">gulier zichtbaar te maken. Door </w:t>
      </w:r>
      <w:r w:rsidRPr="00237EA4">
        <w:rPr>
          <w:rFonts w:cs="Arial"/>
          <w:color w:val="000000"/>
        </w:rPr>
        <w:t>een</w:t>
      </w:r>
      <w:r>
        <w:rPr>
          <w:rFonts w:cs="Arial"/>
          <w:color w:val="000000"/>
        </w:rPr>
        <w:t xml:space="preserve"> </w:t>
      </w:r>
      <w:r w:rsidRPr="00237EA4">
        <w:rPr>
          <w:rStyle w:val="Zwaar"/>
          <w:rFonts w:cs="Arial"/>
          <w:color w:val="000000"/>
        </w:rPr>
        <w:t>transparant</w:t>
      </w:r>
      <w:r>
        <w:rPr>
          <w:rStyle w:val="Zwaar"/>
          <w:rFonts w:cs="Arial"/>
          <w:color w:val="000000"/>
        </w:rPr>
        <w:t xml:space="preserve"> </w:t>
      </w:r>
      <w:r w:rsidRPr="00237EA4">
        <w:rPr>
          <w:rFonts w:cs="Arial"/>
          <w:color w:val="000000"/>
        </w:rPr>
        <w:t>inzicht in hetgeen leeft en speelt onder burgers / bestuurders / politici, levert dit beter beleid en meer draagvlak op.</w:t>
      </w:r>
      <w:r>
        <w:rPr>
          <w:rFonts w:cs="Arial"/>
          <w:color w:val="000000"/>
        </w:rPr>
        <w:t xml:space="preserve"> Tips worden aangeleverd. </w:t>
      </w:r>
      <w:r w:rsidRPr="00237EA4">
        <w:t>Tevens toetst u of ingezette acties resultaat hebben.</w:t>
      </w:r>
    </w:p>
    <w:p w:rsidR="00DC34FD" w:rsidRPr="00237EA4" w:rsidRDefault="00DC34FD" w:rsidP="00535A54">
      <w:pPr>
        <w:pStyle w:val="Geenafstand"/>
      </w:pPr>
    </w:p>
    <w:p w:rsidR="00DC34FD" w:rsidRPr="00237EA4" w:rsidRDefault="00DC34FD" w:rsidP="00535A54">
      <w:pPr>
        <w:pStyle w:val="Geenafstand"/>
      </w:pPr>
      <w:r w:rsidRPr="00237EA4">
        <w:t xml:space="preserve">Toponderzoek faciliteert dit proces als onafhankelijk onderzoeksbureau TIPTOP voor u. Het onderzoeksbureau heeft de beschikking over eigen TIP-burgerpanels (landelijk &gt; </w:t>
      </w:r>
      <w:r>
        <w:t>6</w:t>
      </w:r>
      <w:r w:rsidRPr="00237EA4">
        <w:t>0 burgerpanels) en het overheidspanel Overheid in Nederland.</w:t>
      </w:r>
    </w:p>
    <w:p w:rsidR="00DC34FD" w:rsidRDefault="00DC34FD" w:rsidP="00535A54">
      <w:pPr>
        <w:pStyle w:val="Geenafstand"/>
      </w:pPr>
    </w:p>
    <w:p w:rsidR="00DC34FD" w:rsidRDefault="00DC34FD" w:rsidP="00535A54">
      <w:pPr>
        <w:pStyle w:val="Geenafstand"/>
      </w:pPr>
    </w:p>
    <w:p w:rsidR="00DC34FD" w:rsidRDefault="00DC34FD" w:rsidP="00535A54">
      <w:pPr>
        <w:pStyle w:val="Geenafstand"/>
        <w:rPr>
          <w:b/>
          <w:color w:val="0070C0"/>
        </w:rPr>
      </w:pPr>
      <w:r>
        <w:br/>
      </w:r>
    </w:p>
    <w:p w:rsidR="00DC34FD" w:rsidRDefault="00DC34FD" w:rsidP="00535A54">
      <w:pPr>
        <w:pStyle w:val="Geenafstand"/>
      </w:pPr>
      <w:r>
        <w:rPr>
          <w:noProof/>
          <w:lang w:eastAsia="nl-NL"/>
        </w:rPr>
        <w:drawing>
          <wp:anchor distT="0" distB="0" distL="114300" distR="114300" simplePos="0" relativeHeight="251662336" behindDoc="0" locked="0" layoutInCell="1" allowOverlap="1" wp14:anchorId="1C2526B0" wp14:editId="5849E169">
            <wp:simplePos x="0" y="0"/>
            <wp:positionH relativeFrom="column">
              <wp:posOffset>-4445</wp:posOffset>
            </wp:positionH>
            <wp:positionV relativeFrom="paragraph">
              <wp:posOffset>16510</wp:posOffset>
            </wp:positionV>
            <wp:extent cx="2714625" cy="1715770"/>
            <wp:effectExtent l="0" t="0" r="9525"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5"/>
                    <pic:cNvPicPr>
                      <a:picLocks noChangeAspect="1" noChangeArrowheads="1"/>
                    </pic:cNvPicPr>
                  </pic:nvPicPr>
                  <pic:blipFill>
                    <a:blip r:embed="rId14">
                      <a:extLst>
                        <a:ext uri="{28A0092B-C50C-407E-A947-70E740481C1C}">
                          <a14:useLocalDpi xmlns:a14="http://schemas.microsoft.com/office/drawing/2010/main" val="0"/>
                        </a:ext>
                      </a:extLst>
                    </a:blip>
                    <a:srcRect l="10918" t="20844" r="25227" b="18610"/>
                    <a:stretch>
                      <a:fillRect/>
                    </a:stretch>
                  </pic:blipFill>
                  <pic:spPr bwMode="auto">
                    <a:xfrm>
                      <a:off x="0" y="0"/>
                      <a:ext cx="2714625" cy="1715770"/>
                    </a:xfrm>
                    <a:prstGeom prst="rect">
                      <a:avLst/>
                    </a:prstGeom>
                    <a:noFill/>
                  </pic:spPr>
                </pic:pic>
              </a:graphicData>
            </a:graphic>
            <wp14:sizeRelH relativeFrom="page">
              <wp14:pctWidth>0</wp14:pctWidth>
            </wp14:sizeRelH>
            <wp14:sizeRelV relativeFrom="page">
              <wp14:pctHeight>0</wp14:pctHeight>
            </wp14:sizeRelV>
          </wp:anchor>
        </w:drawing>
      </w:r>
      <w:r>
        <w:t>Toponderzoek</w:t>
      </w:r>
      <w:r>
        <w:br/>
        <w:t xml:space="preserve">Expeditiestraat 12 </w:t>
      </w:r>
    </w:p>
    <w:p w:rsidR="00DC34FD" w:rsidRDefault="00DC34FD" w:rsidP="00535A54">
      <w:pPr>
        <w:pStyle w:val="Geenafstand"/>
      </w:pPr>
      <w:r>
        <w:t>5961 PX Horst</w:t>
      </w:r>
      <w:r>
        <w:br/>
      </w:r>
    </w:p>
    <w:p w:rsidR="00DC34FD" w:rsidRDefault="00513342" w:rsidP="00535A54">
      <w:pPr>
        <w:pStyle w:val="Geenafstand"/>
        <w:rPr>
          <w:rFonts w:cstheme="minorHAnsi"/>
        </w:rPr>
      </w:pPr>
      <w:hyperlink r:id="rId15" w:history="1">
        <w:r w:rsidR="00DC34FD" w:rsidRPr="00390D81">
          <w:rPr>
            <w:rStyle w:val="Hyperlink"/>
            <w:rFonts w:cstheme="minorHAnsi"/>
          </w:rPr>
          <w:t>www.Toponderzoek.com</w:t>
        </w:r>
      </w:hyperlink>
    </w:p>
    <w:p w:rsidR="00DC34FD" w:rsidRDefault="00DC34FD" w:rsidP="00535A54">
      <w:pPr>
        <w:pStyle w:val="Geenafstand"/>
      </w:pPr>
      <w:r w:rsidRPr="0037437E">
        <w:rPr>
          <w:rFonts w:cstheme="minorHAnsi"/>
        </w:rPr>
        <w:t>enquete@toponderzoek.com</w:t>
      </w:r>
      <w:r>
        <w:br/>
        <w:t>085-4860103</w:t>
      </w:r>
      <w:r>
        <w:rPr>
          <w:rFonts w:cstheme="minorHAnsi"/>
        </w:rPr>
        <w:br/>
      </w:r>
    </w:p>
    <w:p w:rsidR="00DC34FD" w:rsidRPr="007C238C" w:rsidRDefault="00DC34FD">
      <w:r>
        <w:br/>
        <w:t>Toponderzoek is lid van MOA.</w:t>
      </w:r>
    </w:p>
    <w:p w:rsidR="00DC34FD" w:rsidRPr="00DC34FD" w:rsidRDefault="00DC34FD" w:rsidP="00DC34FD"/>
    <w:sectPr w:rsidR="00DC34FD" w:rsidRPr="00DC34FD" w:rsidSect="00CB22E1">
      <w:headerReference w:type="default" r:id="rId16"/>
      <w:footerReference w:type="default" r:id="rId17"/>
      <w:pgSz w:w="11906" w:h="16838"/>
      <w:pgMar w:top="0" w:right="1418" w:bottom="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4FD" w:rsidRDefault="00DC34FD" w:rsidP="00262211">
      <w:pPr>
        <w:spacing w:after="0" w:line="240" w:lineRule="auto"/>
      </w:pPr>
      <w:r>
        <w:separator/>
      </w:r>
    </w:p>
  </w:endnote>
  <w:endnote w:type="continuationSeparator" w:id="0">
    <w:p w:rsidR="00DC34FD" w:rsidRDefault="00DC34FD" w:rsidP="00262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21355"/>
      <w:docPartObj>
        <w:docPartGallery w:val="Page Numbers (Bottom of Page)"/>
        <w:docPartUnique/>
      </w:docPartObj>
    </w:sdtPr>
    <w:sdtEndPr/>
    <w:sdtContent>
      <w:p w:rsidR="00CB22E1" w:rsidRDefault="00CB22E1">
        <w:pPr>
          <w:pStyle w:val="Voettekst"/>
          <w:jc w:val="right"/>
        </w:pPr>
      </w:p>
      <w:p w:rsidR="00EA4D45" w:rsidRDefault="00EA4D45">
        <w:pPr>
          <w:pStyle w:val="Voettekst"/>
          <w:jc w:val="right"/>
        </w:pPr>
        <w:r>
          <w:fldChar w:fldCharType="begin"/>
        </w:r>
        <w:r>
          <w:instrText>PAGE   \* MERGEFORMAT</w:instrText>
        </w:r>
        <w:r>
          <w:fldChar w:fldCharType="separate"/>
        </w:r>
        <w:r w:rsidR="00513342">
          <w:rPr>
            <w:noProof/>
          </w:rPr>
          <w:t>1</w:t>
        </w:r>
        <w:r>
          <w:fldChar w:fldCharType="end"/>
        </w:r>
      </w:p>
    </w:sdtContent>
  </w:sdt>
  <w:p w:rsidR="00262211" w:rsidRDefault="0026221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4FD" w:rsidRDefault="00DC34FD" w:rsidP="00262211">
      <w:pPr>
        <w:spacing w:after="0" w:line="240" w:lineRule="auto"/>
      </w:pPr>
      <w:r>
        <w:separator/>
      </w:r>
    </w:p>
  </w:footnote>
  <w:footnote w:type="continuationSeparator" w:id="0">
    <w:p w:rsidR="00DC34FD" w:rsidRDefault="00DC34FD" w:rsidP="00262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71E" w:rsidRDefault="00136B04">
    <w:pPr>
      <w:pStyle w:val="Koptekst"/>
    </w:pPr>
    <w:r>
      <w:rPr>
        <w:noProof/>
        <w:lang w:eastAsia="nl-NL"/>
      </w:rPr>
      <w:drawing>
        <wp:anchor distT="0" distB="0" distL="114300" distR="114300" simplePos="0" relativeHeight="251667456" behindDoc="1" locked="0" layoutInCell="1" allowOverlap="1" wp14:anchorId="5C7CCD35" wp14:editId="3AD95FF8">
          <wp:simplePos x="0" y="0"/>
          <wp:positionH relativeFrom="column">
            <wp:posOffset>3681095</wp:posOffset>
          </wp:positionH>
          <wp:positionV relativeFrom="paragraph">
            <wp:posOffset>-449580</wp:posOffset>
          </wp:positionV>
          <wp:extent cx="1990725" cy="686435"/>
          <wp:effectExtent l="0" t="0" r="9525" b="0"/>
          <wp:wrapThrough wrapText="bothSides">
            <wp:wrapPolygon edited="0">
              <wp:start x="0" y="0"/>
              <wp:lineTo x="0" y="20981"/>
              <wp:lineTo x="21497" y="20981"/>
              <wp:lineTo x="21497" y="0"/>
              <wp:lineTo x="0" y="0"/>
            </wp:wrapPolygon>
          </wp:wrapThrough>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2766" t="12000" r="4378" b="8572"/>
                  <a:stretch/>
                </pic:blipFill>
                <pic:spPr bwMode="auto">
                  <a:xfrm>
                    <a:off x="0" y="0"/>
                    <a:ext cx="1990725" cy="686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B22E1" w:rsidRDefault="006F671E">
    <w:pPr>
      <w:pStyle w:val="Koptekst"/>
    </w:pPr>
    <w:r>
      <w:rPr>
        <w:noProof/>
        <w:lang w:eastAsia="nl-NL"/>
      </w:rPr>
      <mc:AlternateContent>
        <mc:Choice Requires="wps">
          <w:drawing>
            <wp:anchor distT="0" distB="0" distL="114300" distR="114300" simplePos="0" relativeHeight="251659264" behindDoc="0" locked="0" layoutInCell="1" allowOverlap="1" wp14:anchorId="40436E48" wp14:editId="75EA9B0B">
              <wp:simplePos x="0" y="0"/>
              <wp:positionH relativeFrom="column">
                <wp:posOffset>-924560</wp:posOffset>
              </wp:positionH>
              <wp:positionV relativeFrom="paragraph">
                <wp:posOffset>93980</wp:posOffset>
              </wp:positionV>
              <wp:extent cx="7667625" cy="35560"/>
              <wp:effectExtent l="0" t="0" r="28575" b="21590"/>
              <wp:wrapNone/>
              <wp:docPr id="1" name="Afgeronde rechthoek 1"/>
              <wp:cNvGraphicFramePr/>
              <a:graphic xmlns:a="http://schemas.openxmlformats.org/drawingml/2006/main">
                <a:graphicData uri="http://schemas.microsoft.com/office/word/2010/wordprocessingShape">
                  <wps:wsp>
                    <wps:cNvSpPr/>
                    <wps:spPr>
                      <a:xfrm>
                        <a:off x="0" y="0"/>
                        <a:ext cx="7667625" cy="35560"/>
                      </a:xfrm>
                      <a:prstGeom prst="roundRect">
                        <a:avLst/>
                      </a:prstGeom>
                      <a:solidFill>
                        <a:srgbClr val="0075BF"/>
                      </a:solidFill>
                      <a:ln>
                        <a:solidFill>
                          <a:srgbClr val="0075BF"/>
                        </a:solidFill>
                      </a:ln>
                      <a:effectLst>
                        <a:innerShdw blurRad="63500" dist="508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fgeronde rechthoek 1" o:spid="_x0000_s1026" style="position:absolute;margin-left:-72.8pt;margin-top:7.4pt;width:603.75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Yb3gIAAEgGAAAOAAAAZHJzL2Uyb0RvYy54bWysVd9v2jAQfp+0/8Hy+5pAC3SooWKtmCZV&#10;bVU69dk4NrHq2N7ZENhfv7MTAmv3VO3F+HI/vrvvfMfV9a7WZCvAK2sKOjjLKRGG21KZdUF/Pi++&#10;XFLiAzMl09aIgu6Fp9ezz5+uGjcVQ1tZXQogGMT4aeMKWoXgplnmeSVq5s+sEwaV0kLNAoqwzkpg&#10;DUavdTbM83HWWCgdWC68x6+3rZLOUnwpBQ8PUnoRiC4o5hbSCelcxTObXbHpGpirFO/SYB/IombK&#10;IGgf6pYFRjag3oWqFQfrrQxn3NaZlVJxkWrAagb5m2qWFXMi1YLkeNfT5P9fWH6/fQSiSuwdJYbV&#10;2KK5XAuwphQEBK9CZcUrGUSiGuenaL90j9BJHq+x6p2EOv5iPWSXyN335IpdIBw/TsbjyXg4ooSj&#10;7nw0Gifys6OzAx++C1uTeCko2I0pn7CBiVe2vfMBUdH+YBcBvdWqXCitkwDr1Y0GsmWx2flk9G0R&#10;00aXv8y0+ZgnxmldRXpXmE+Mo4wRsKzKhqz0Bp4YMjk+H+X41koVyxjllyhEy5h3n95KM/7aVqZd&#10;xdqc0Q1tj1WidUq/x0jSCXwWW9I2Id3CXosIpc2TkNhVpH2YQNI8iR6dcS5MGLSqimGrE2en+L1H&#10;wkwBY2SJXPexuwBxVt/Hbsvo7KNrm3fv3JLSw7QZHBJrnXuPhGxN6J1rZSz8qzKNVXXIrT2mf0JN&#10;vK5succ3Dxa7g23yji8UtuaO+fDIAKcfP+JGCw94SG2bgtruRkll4fe/vkd7HErUUtLgNimo/7Vh&#10;ICjRPwyO69fBxUVcP0m4GE2GKMCpZnWqMZv6xuIbxpHE7NI12gd9uEqw9QsuvnlERRUzHLELygMc&#10;hJvQbjlcnVzM58kMV45j4c4sHY/BI6vxUT7vXhi4buwCzuu9PWweNn0zeK1t9DR2vglWqjSVR147&#10;vnFdpYfTrda4D0/lZHX8A5j9AQAA//8DAFBLAwQUAAYACAAAACEA2X0gp+IAAAALAQAADwAAAGRy&#10;cy9kb3ducmV2LnhtbEyPy07DMBBF90j8gzVIbFBrp4SUhjgVAgELkFADiy6deEii+hFitw1/z3QF&#10;y9E9unNusZ6sYQccQ++dhGQugKFrvO5dK+Hz42l2CyxE5bQy3qGEHwywLs/PCpVrf3QbPFSxZVTi&#10;Qq4kdDEOOeeh6dCqMPcDOsq+/GhVpHNsuR7Vkcqt4QshMm5V7+hDpwZ86LDZVXsr4Xv58ty0V1t7&#10;XfmteX9c1Tv99irl5cV0fwcs4hT/YDjpkzqU5FT7vdOBGQmzJL3JiKUkpQ0nQmTJClgtYSFS4GXB&#10;/28ofwEAAP//AwBQSwECLQAUAAYACAAAACEAtoM4kv4AAADhAQAAEwAAAAAAAAAAAAAAAAAAAAAA&#10;W0NvbnRlbnRfVHlwZXNdLnhtbFBLAQItABQABgAIAAAAIQA4/SH/1gAAAJQBAAALAAAAAAAAAAAA&#10;AAAAAC8BAABfcmVscy8ucmVsc1BLAQItABQABgAIAAAAIQBYZ9Yb3gIAAEgGAAAOAAAAAAAAAAAA&#10;AAAAAC4CAABkcnMvZTJvRG9jLnhtbFBLAQItABQABgAIAAAAIQDZfSCn4gAAAAsBAAAPAAAAAAAA&#10;AAAAAAAAADgFAABkcnMvZG93bnJldi54bWxQSwUGAAAAAAQABADzAAAARwYAAAAA&#10;" fillcolor="#0075bf" strokecolor="#0075bf" strokeweight="2pt"/>
          </w:pict>
        </mc:Fallback>
      </mc:AlternateContent>
    </w:r>
  </w:p>
  <w:p w:rsidR="00262211" w:rsidRDefault="00363E4A">
    <w:pPr>
      <w:pStyle w:val="Koptekst"/>
    </w:pPr>
    <w:r>
      <w:rPr>
        <w:noProof/>
        <w:lang w:eastAsia="nl-NL"/>
      </w:rPr>
      <mc:AlternateContent>
        <mc:Choice Requires="wps">
          <w:drawing>
            <wp:anchor distT="0" distB="0" distL="114300" distR="114300" simplePos="0" relativeHeight="251662336" behindDoc="0" locked="0" layoutInCell="1" allowOverlap="1" wp14:anchorId="444ADB80" wp14:editId="06D38390">
              <wp:simplePos x="0" y="0"/>
              <wp:positionH relativeFrom="column">
                <wp:posOffset>-8776653</wp:posOffset>
              </wp:positionH>
              <wp:positionV relativeFrom="paragraph">
                <wp:posOffset>3440748</wp:posOffset>
              </wp:positionV>
              <wp:extent cx="16199485" cy="539750"/>
              <wp:effectExtent l="318" t="0" r="12382" b="12383"/>
              <wp:wrapNone/>
              <wp:docPr id="5" name="Afgeronde rechthoek 5"/>
              <wp:cNvGraphicFramePr/>
              <a:graphic xmlns:a="http://schemas.openxmlformats.org/drawingml/2006/main">
                <a:graphicData uri="http://schemas.microsoft.com/office/word/2010/wordprocessingShape">
                  <wps:wsp>
                    <wps:cNvSpPr/>
                    <wps:spPr>
                      <a:xfrm rot="16200000">
                        <a:off x="0" y="0"/>
                        <a:ext cx="16199485" cy="539750"/>
                      </a:xfrm>
                      <a:prstGeom prst="roundRect">
                        <a:avLst/>
                      </a:prstGeom>
                      <a:solidFill>
                        <a:srgbClr val="0075BF"/>
                      </a:solidFill>
                      <a:ln>
                        <a:solidFill>
                          <a:srgbClr val="0075BF"/>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fgeronde rechthoek 5" o:spid="_x0000_s1026" style="position:absolute;margin-left:-691.1pt;margin-top:270.95pt;width:1275.55pt;height:42.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OW1QIAACwGAAAOAAAAZHJzL2Uyb0RvYy54bWysVMFu2zAMvQ/YPwi6r47TpG2COkXWIsOA&#10;oi2aDj0rshwblUWNUuJkXz9Kdtys6y7FfDBEkXwkH0VeXu1qzbYKXQUm4+nJgDNlJOSVWWf8x9Pi&#10;ywVnzguTCw1GZXyvHL+aff502dipGkIJOlfICMS4aWMzXnpvp0niZKlq4U7AKkPKArAWnkRcJzmK&#10;htBrnQwHg7OkAcwtglTO0e1Nq+SziF8USvr7onDKM51xys3HP8b/KvyT2aWYrlHYspJdGuIDWdSi&#10;MhS0h7oRXrANVn9B1ZVEcFD4Ewl1AkVRSRVroGrSwZtqlqWwKtZC5Djb0+T+H6y82z4gq/KMjzkz&#10;oqYWzYu1QjC5Yqhk6UtQL2wciGqsm5L90j5gJzk6hqp3BdYMgdhNz6gr9EUyqDy2i1zve67VzjNJ&#10;l+lZOpmMLiiqJOX4dHI+jt1IWrSAatH5bwpqFg4ZR9iY/JE6GrHF9tZ5SoPsD3bBx4Gu8kWldRRw&#10;vbrWyLYidH9wPv66CHWQyx9m2nzMk3BaVxUfGuUTcCpjFC7LvGErvcFHQdSm6ei0oyTk2qe00kK+&#10;dBn1bjG/I8Qk0N4SHU9+r1WIo82jKqhzxOUwMhJnRvXgQkplfNqqSkHtjDSMY3c6FsKUBY8YMwIG&#10;5ILo67E7gINlC3LAbmE6++Da5t07t8/gH4m1zr1HjAzG9851ZQDfq0xTVV3k1p7SP6ImHFeQ7+ld&#10;xydJY++sXFTE/K1w/kEgTThd0tby9/QrNDQZh+7EWQn46737YE+DR1rOGtoYGXc/NwIVZ/q7oZGc&#10;pKNRWDFRGI3PhyTgsWZ1rDGb+hroWaYxu3gM9l4fjgVC/UzLbR6ikkoYSbEzLj0ehGvfbjJaj1LN&#10;59GM1ooV/tYsrQzggdXw5p52zwJtN0mehvAODttFTN/MUmsbPA3MNx6KKg7aK68d37SS4sPp1mfY&#10;ecdytHpd8rPfAAAA//8DAFBLAwQUAAYACAAAACEAdt35UuEAAAAOAQAADwAAAGRycy9kb3ducmV2&#10;LnhtbEyPTU+DQBCG7yb+h8008UYXmkpYZGlIGy+amFj1vrBbIGVnCbst6K93PNnbfDx555lit9iB&#10;Xc3ke4cSknUMzGDjdI+thM+P5ygD5oNCrQaHRsK38bAr7+8KlWs347u5HkPLKAR9riR0IYw5577p&#10;jFV+7UaDtDu5yapA7dRyPamZwu3AN3Gccqt6pAudGs2+M835eLESBOJh3n+9xYfzC6+yuZpew08t&#10;5cNqqZ6ABbOEfxj+9EkdSnKq3QW1Z4OEKNmKhFiqUpFsgBETpVsa1QRnj0IALwt++0b5CwAA//8D&#10;AFBLAQItABQABgAIAAAAIQC2gziS/gAAAOEBAAATAAAAAAAAAAAAAAAAAAAAAABbQ29udGVudF9U&#10;eXBlc10ueG1sUEsBAi0AFAAGAAgAAAAhADj9If/WAAAAlAEAAAsAAAAAAAAAAAAAAAAALwEAAF9y&#10;ZWxzLy5yZWxzUEsBAi0AFAAGAAgAAAAhAB6805bVAgAALAYAAA4AAAAAAAAAAAAAAAAALgIAAGRy&#10;cy9lMm9Eb2MueG1sUEsBAi0AFAAGAAgAAAAhAHbd+VLhAAAADgEAAA8AAAAAAAAAAAAAAAAALwUA&#10;AGRycy9kb3ducmV2LnhtbFBLBQYAAAAABAAEAPMAAAA9BgAAAAA=&#10;" fillcolor="#0075bf" strokecolor="#0075b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463"/>
    <w:multiLevelType w:val="singleLevel"/>
    <w:tmpl w:val="4462BC40"/>
    <w:lvl w:ilvl="0">
      <w:start w:val="1"/>
      <w:numFmt w:val="bullet"/>
      <w:lvlText w:val=""/>
      <w:lvlJc w:val="left"/>
      <w:pPr>
        <w:ind w:left="357" w:hanging="357"/>
      </w:pPr>
      <w:rPr>
        <w:rFonts w:ascii="Symbol" w:hAnsi="Symbol" w:hint="default"/>
      </w:rPr>
    </w:lvl>
  </w:abstractNum>
  <w:abstractNum w:abstractNumId="1">
    <w:nsid w:val="18B4780A"/>
    <w:multiLevelType w:val="singleLevel"/>
    <w:tmpl w:val="4462BC40"/>
    <w:lvl w:ilvl="0">
      <w:start w:val="1"/>
      <w:numFmt w:val="bullet"/>
      <w:lvlText w:val=""/>
      <w:lvlJc w:val="left"/>
      <w:pPr>
        <w:ind w:left="357" w:hanging="357"/>
      </w:pPr>
      <w:rPr>
        <w:rFonts w:ascii="Symbol" w:hAnsi="Symbol" w:hint="default"/>
      </w:rPr>
    </w:lvl>
  </w:abstractNum>
  <w:abstractNum w:abstractNumId="2">
    <w:nsid w:val="29001872"/>
    <w:multiLevelType w:val="singleLevel"/>
    <w:tmpl w:val="2BD01FBC"/>
    <w:lvl w:ilvl="0">
      <w:start w:val="1"/>
      <w:numFmt w:val="bullet"/>
      <w:lvlText w:val=":"/>
      <w:lvlJc w:val="left"/>
      <w:pPr>
        <w:ind w:left="357" w:hanging="357"/>
      </w:pPr>
      <w:rPr>
        <w:rFonts w:ascii="Courier New" w:hAnsi="Courier New" w:cs="Courier New" w:hint="default"/>
      </w:rPr>
    </w:lvl>
  </w:abstractNum>
  <w:abstractNum w:abstractNumId="3">
    <w:nsid w:val="2FEE6EC3"/>
    <w:multiLevelType w:val="hybridMultilevel"/>
    <w:tmpl w:val="12FA5252"/>
    <w:lvl w:ilvl="0" w:tplc="9BFA317A">
      <w:start w:val="1"/>
      <w:numFmt w:val="decimal"/>
      <w:pStyle w:val="TopKop1"/>
      <w:suff w:val="space"/>
      <w:lvlText w:val="%1."/>
      <w:lvlJc w:val="left"/>
      <w:pPr>
        <w:ind w:left="720" w:hanging="72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6842F79"/>
    <w:multiLevelType w:val="singleLevel"/>
    <w:tmpl w:val="4462BC40"/>
    <w:lvl w:ilvl="0">
      <w:start w:val="1"/>
      <w:numFmt w:val="bullet"/>
      <w:lvlText w:val=""/>
      <w:lvlJc w:val="left"/>
      <w:pPr>
        <w:ind w:left="357" w:hanging="357"/>
      </w:pPr>
      <w:rPr>
        <w:rFonts w:ascii="Symbol" w:hAnsi="Symbol" w:hint="default"/>
      </w:rPr>
    </w:lvl>
  </w:abstractNum>
  <w:abstractNum w:abstractNumId="5">
    <w:nsid w:val="4F9C4A21"/>
    <w:multiLevelType w:val="singleLevel"/>
    <w:tmpl w:val="4462BC40"/>
    <w:lvl w:ilvl="0">
      <w:start w:val="1"/>
      <w:numFmt w:val="bullet"/>
      <w:lvlText w:val=""/>
      <w:lvlJc w:val="left"/>
      <w:pPr>
        <w:ind w:left="357" w:hanging="357"/>
      </w:pPr>
      <w:rPr>
        <w:rFonts w:ascii="Symbol" w:hAnsi="Symbol" w:hint="default"/>
      </w:rPr>
    </w:lvl>
  </w:abstractNum>
  <w:abstractNum w:abstractNumId="6">
    <w:nsid w:val="5D073127"/>
    <w:multiLevelType w:val="singleLevel"/>
    <w:tmpl w:val="4462BC40"/>
    <w:lvl w:ilvl="0">
      <w:start w:val="1"/>
      <w:numFmt w:val="bullet"/>
      <w:lvlText w:val=""/>
      <w:lvlJc w:val="left"/>
      <w:pPr>
        <w:ind w:left="357" w:hanging="357"/>
      </w:pPr>
      <w:rPr>
        <w:rFonts w:ascii="Symbol" w:hAnsi="Symbol" w:hint="default"/>
      </w:rPr>
    </w:lvl>
  </w:abstractNum>
  <w:abstractNum w:abstractNumId="7">
    <w:nsid w:val="70B23EDD"/>
    <w:multiLevelType w:val="singleLevel"/>
    <w:tmpl w:val="4462BC40"/>
    <w:lvl w:ilvl="0">
      <w:start w:val="1"/>
      <w:numFmt w:val="bullet"/>
      <w:lvlText w:val=""/>
      <w:lvlJc w:val="left"/>
      <w:pPr>
        <w:ind w:left="357" w:hanging="357"/>
      </w:pPr>
      <w:rPr>
        <w:rFonts w:ascii="Symbol" w:hAnsi="Symbol" w:hint="default"/>
      </w:rPr>
    </w:lvl>
  </w:abstractNum>
  <w:abstractNum w:abstractNumId="8">
    <w:nsid w:val="72255128"/>
    <w:multiLevelType w:val="singleLevel"/>
    <w:tmpl w:val="4462BC40"/>
    <w:lvl w:ilvl="0">
      <w:start w:val="1"/>
      <w:numFmt w:val="bullet"/>
      <w:lvlText w:val=""/>
      <w:lvlJc w:val="left"/>
      <w:pPr>
        <w:ind w:left="357" w:hanging="357"/>
      </w:pPr>
      <w:rPr>
        <w:rFonts w:ascii="Symbol" w:hAnsi="Symbol" w:hint="default"/>
      </w:rPr>
    </w:lvl>
  </w:abstractNum>
  <w:abstractNum w:abstractNumId="9">
    <w:nsid w:val="7E7C3C58"/>
    <w:multiLevelType w:val="singleLevel"/>
    <w:tmpl w:val="4462BC40"/>
    <w:lvl w:ilvl="0">
      <w:start w:val="1"/>
      <w:numFmt w:val="bullet"/>
      <w:lvlText w:val=""/>
      <w:lvlJc w:val="left"/>
      <w:pPr>
        <w:ind w:left="357" w:hanging="357"/>
      </w:pPr>
      <w:rPr>
        <w:rFonts w:ascii="Symbol" w:hAnsi="Symbol" w:hint="default"/>
      </w:rPr>
    </w:lvl>
  </w:abstractNum>
  <w:num w:numId="1">
    <w:abstractNumId w:val="3"/>
  </w:num>
  <w:num w:numId="2">
    <w:abstractNumId w:val="7"/>
  </w:num>
  <w:num w:numId="3">
    <w:abstractNumId w:val="8"/>
  </w:num>
  <w:num w:numId="4">
    <w:abstractNumId w:val="5"/>
  </w:num>
  <w:num w:numId="5">
    <w:abstractNumId w:val="9"/>
  </w:num>
  <w:num w:numId="6">
    <w:abstractNumId w:val="6"/>
  </w:num>
  <w:num w:numId="7">
    <w:abstractNumId w:val="1"/>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71E"/>
    <w:rsid w:val="001071B6"/>
    <w:rsid w:val="00123FBB"/>
    <w:rsid w:val="00136B04"/>
    <w:rsid w:val="00160E95"/>
    <w:rsid w:val="001704AF"/>
    <w:rsid w:val="00175DF5"/>
    <w:rsid w:val="00184D26"/>
    <w:rsid w:val="001C08DF"/>
    <w:rsid w:val="00222F6E"/>
    <w:rsid w:val="00237150"/>
    <w:rsid w:val="00262211"/>
    <w:rsid w:val="002B1FCF"/>
    <w:rsid w:val="00363E4A"/>
    <w:rsid w:val="003773F6"/>
    <w:rsid w:val="0047409F"/>
    <w:rsid w:val="004C2AC9"/>
    <w:rsid w:val="00503E61"/>
    <w:rsid w:val="00513342"/>
    <w:rsid w:val="0052064C"/>
    <w:rsid w:val="005267C4"/>
    <w:rsid w:val="005741A8"/>
    <w:rsid w:val="00574604"/>
    <w:rsid w:val="00636BCA"/>
    <w:rsid w:val="006D144C"/>
    <w:rsid w:val="006F671E"/>
    <w:rsid w:val="00886BA3"/>
    <w:rsid w:val="008A42E2"/>
    <w:rsid w:val="008B6281"/>
    <w:rsid w:val="00946CD9"/>
    <w:rsid w:val="00950E98"/>
    <w:rsid w:val="00AC7E18"/>
    <w:rsid w:val="00BD3E2C"/>
    <w:rsid w:val="00C13863"/>
    <w:rsid w:val="00C37889"/>
    <w:rsid w:val="00C4184E"/>
    <w:rsid w:val="00C5586C"/>
    <w:rsid w:val="00C90EA7"/>
    <w:rsid w:val="00CA60BE"/>
    <w:rsid w:val="00CB22E1"/>
    <w:rsid w:val="00CD56E1"/>
    <w:rsid w:val="00D10335"/>
    <w:rsid w:val="00D11E4A"/>
    <w:rsid w:val="00DC34FD"/>
    <w:rsid w:val="00DD523E"/>
    <w:rsid w:val="00E02937"/>
    <w:rsid w:val="00E078B2"/>
    <w:rsid w:val="00EA4D45"/>
    <w:rsid w:val="00ED5751"/>
    <w:rsid w:val="00FC42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363E4A"/>
    <w:pPr>
      <w:keepNext/>
      <w:keepLines/>
      <w:spacing w:before="480" w:after="0"/>
      <w:outlineLvl w:val="0"/>
    </w:pPr>
    <w:rPr>
      <w:rFonts w:ascii="Calibri" w:eastAsiaTheme="majorEastAsia" w:hAnsi="Calibri" w:cstheme="majorBidi"/>
      <w:b/>
      <w:bCs/>
      <w:sz w:val="28"/>
      <w:szCs w:val="28"/>
    </w:rPr>
  </w:style>
  <w:style w:type="paragraph" w:styleId="Kop2">
    <w:name w:val="heading 2"/>
    <w:basedOn w:val="Standaard"/>
    <w:next w:val="Standaard"/>
    <w:link w:val="Kop2Char"/>
    <w:uiPriority w:val="9"/>
    <w:unhideWhenUsed/>
    <w:qFormat/>
    <w:rsid w:val="00363E4A"/>
    <w:pPr>
      <w:keepNext/>
      <w:keepLines/>
      <w:spacing w:before="200" w:after="0"/>
      <w:outlineLvl w:val="1"/>
    </w:pPr>
    <w:rPr>
      <w:rFonts w:ascii="Calibri" w:eastAsiaTheme="majorEastAsia" w:hAnsi="Calibri" w:cstheme="majorBidi"/>
      <w:b/>
      <w:bCs/>
      <w:sz w:val="26"/>
      <w:szCs w:val="26"/>
    </w:rPr>
  </w:style>
  <w:style w:type="paragraph" w:styleId="Kop3">
    <w:name w:val="heading 3"/>
    <w:basedOn w:val="Standaard"/>
    <w:next w:val="Standaard"/>
    <w:link w:val="Kop3Char"/>
    <w:uiPriority w:val="9"/>
    <w:unhideWhenUsed/>
    <w:qFormat/>
    <w:rsid w:val="00363E4A"/>
    <w:pPr>
      <w:keepNext/>
      <w:keepLines/>
      <w:spacing w:before="200" w:after="0"/>
      <w:outlineLvl w:val="2"/>
    </w:pPr>
    <w:rPr>
      <w:rFonts w:ascii="Calibri" w:eastAsiaTheme="majorEastAsia" w:hAnsi="Calibri" w:cstheme="majorBidi"/>
      <w:b/>
      <w:bCs/>
    </w:rPr>
  </w:style>
  <w:style w:type="paragraph" w:styleId="Kop4">
    <w:name w:val="heading 4"/>
    <w:basedOn w:val="Standaard"/>
    <w:next w:val="Standaard"/>
    <w:link w:val="Kop4Char"/>
    <w:uiPriority w:val="9"/>
    <w:unhideWhenUsed/>
    <w:qFormat/>
    <w:rsid w:val="00363E4A"/>
    <w:pPr>
      <w:keepNext/>
      <w:keepLines/>
      <w:spacing w:before="200" w:after="0"/>
      <w:outlineLvl w:val="3"/>
    </w:pPr>
    <w:rPr>
      <w:rFonts w:ascii="Calibri" w:eastAsiaTheme="majorEastAsia" w:hAnsi="Calibri" w:cstheme="majorBidi"/>
      <w:b/>
      <w:bCs/>
      <w:i/>
      <w:i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6221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2211"/>
  </w:style>
  <w:style w:type="paragraph" w:styleId="Voettekst">
    <w:name w:val="footer"/>
    <w:basedOn w:val="Standaard"/>
    <w:link w:val="VoettekstChar"/>
    <w:uiPriority w:val="99"/>
    <w:unhideWhenUsed/>
    <w:rsid w:val="0026221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2211"/>
  </w:style>
  <w:style w:type="paragraph" w:styleId="Ballontekst">
    <w:name w:val="Balloon Text"/>
    <w:basedOn w:val="Standaard"/>
    <w:link w:val="BallontekstChar"/>
    <w:uiPriority w:val="99"/>
    <w:semiHidden/>
    <w:unhideWhenUsed/>
    <w:rsid w:val="0026221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2211"/>
    <w:rPr>
      <w:rFonts w:ascii="Tahoma" w:hAnsi="Tahoma" w:cs="Tahoma"/>
      <w:sz w:val="16"/>
      <w:szCs w:val="16"/>
    </w:rPr>
  </w:style>
  <w:style w:type="character" w:customStyle="1" w:styleId="Kop1Char">
    <w:name w:val="Kop 1 Char"/>
    <w:basedOn w:val="Standaardalinea-lettertype"/>
    <w:link w:val="Kop1"/>
    <w:uiPriority w:val="9"/>
    <w:rsid w:val="00363E4A"/>
    <w:rPr>
      <w:rFonts w:ascii="Calibri" w:eastAsiaTheme="majorEastAsia" w:hAnsi="Calibri" w:cstheme="majorBidi"/>
      <w:b/>
      <w:bCs/>
      <w:sz w:val="28"/>
      <w:szCs w:val="28"/>
    </w:rPr>
  </w:style>
  <w:style w:type="character" w:customStyle="1" w:styleId="Kop2Char">
    <w:name w:val="Kop 2 Char"/>
    <w:basedOn w:val="Standaardalinea-lettertype"/>
    <w:link w:val="Kop2"/>
    <w:uiPriority w:val="9"/>
    <w:rsid w:val="00363E4A"/>
    <w:rPr>
      <w:rFonts w:ascii="Calibri" w:eastAsiaTheme="majorEastAsia" w:hAnsi="Calibri" w:cstheme="majorBidi"/>
      <w:b/>
      <w:bCs/>
      <w:sz w:val="26"/>
      <w:szCs w:val="26"/>
    </w:rPr>
  </w:style>
  <w:style w:type="character" w:customStyle="1" w:styleId="Kop3Char">
    <w:name w:val="Kop 3 Char"/>
    <w:basedOn w:val="Standaardalinea-lettertype"/>
    <w:link w:val="Kop3"/>
    <w:uiPriority w:val="9"/>
    <w:rsid w:val="00363E4A"/>
    <w:rPr>
      <w:rFonts w:ascii="Calibri" w:eastAsiaTheme="majorEastAsia" w:hAnsi="Calibri" w:cstheme="majorBidi"/>
      <w:b/>
      <w:bCs/>
    </w:rPr>
  </w:style>
  <w:style w:type="character" w:customStyle="1" w:styleId="Kop4Char">
    <w:name w:val="Kop 4 Char"/>
    <w:basedOn w:val="Standaardalinea-lettertype"/>
    <w:link w:val="Kop4"/>
    <w:uiPriority w:val="9"/>
    <w:rsid w:val="00363E4A"/>
    <w:rPr>
      <w:rFonts w:ascii="Calibri" w:eastAsiaTheme="majorEastAsia" w:hAnsi="Calibri" w:cstheme="majorBidi"/>
      <w:b/>
      <w:bCs/>
      <w:i/>
      <w:iCs/>
    </w:rPr>
  </w:style>
  <w:style w:type="paragraph" w:styleId="Geenafstand">
    <w:name w:val="No Spacing"/>
    <w:link w:val="GeenafstandChar"/>
    <w:uiPriority w:val="1"/>
    <w:qFormat/>
    <w:rsid w:val="00363E4A"/>
    <w:pPr>
      <w:spacing w:after="0" w:line="240" w:lineRule="auto"/>
    </w:pPr>
  </w:style>
  <w:style w:type="paragraph" w:styleId="Tekstzonderopmaak">
    <w:name w:val="Plain Text"/>
    <w:basedOn w:val="Standaard"/>
    <w:link w:val="TekstzonderopmaakChar"/>
    <w:uiPriority w:val="99"/>
    <w:semiHidden/>
    <w:unhideWhenUsed/>
    <w:rsid w:val="006F671E"/>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6F671E"/>
    <w:rPr>
      <w:rFonts w:ascii="Calibri" w:hAnsi="Calibri"/>
      <w:szCs w:val="21"/>
    </w:rPr>
  </w:style>
  <w:style w:type="paragraph" w:customStyle="1" w:styleId="TopTabeltekst">
    <w:name w:val="TopTabeltekst"/>
    <w:link w:val="TopTabeltekstChar"/>
    <w:rsid w:val="00C4184E"/>
    <w:pPr>
      <w:autoSpaceDE w:val="0"/>
      <w:autoSpaceDN w:val="0"/>
      <w:adjustRightInd w:val="0"/>
      <w:spacing w:after="0" w:line="240" w:lineRule="auto"/>
    </w:pPr>
    <w:rPr>
      <w:rFonts w:ascii="Calibri" w:hAnsi="Calibri" w:cs="Calibri"/>
      <w:color w:val="000000"/>
      <w:szCs w:val="24"/>
    </w:rPr>
  </w:style>
  <w:style w:type="paragraph" w:customStyle="1" w:styleId="TopKop2">
    <w:name w:val="TopKop2"/>
    <w:basedOn w:val="Kop2"/>
    <w:next w:val="TopTabeltekst"/>
    <w:link w:val="TopKop2Char"/>
    <w:qFormat/>
    <w:rsid w:val="002B1FCF"/>
    <w:rPr>
      <w:bCs w:val="0"/>
      <w:color w:val="0075BF"/>
      <w:sz w:val="28"/>
      <w:szCs w:val="28"/>
    </w:rPr>
  </w:style>
  <w:style w:type="paragraph" w:customStyle="1" w:styleId="TopIntrotekst">
    <w:name w:val="TopIntrotekst"/>
    <w:basedOn w:val="TopTabeltekst"/>
    <w:next w:val="TopTabeltekst"/>
    <w:link w:val="TopIntrotekstChar"/>
    <w:qFormat/>
    <w:rsid w:val="00C4184E"/>
    <w:rPr>
      <w:i/>
      <w:sz w:val="24"/>
    </w:rPr>
  </w:style>
  <w:style w:type="character" w:customStyle="1" w:styleId="TopKop2Char">
    <w:name w:val="TopKop2 Char"/>
    <w:basedOn w:val="Standaardalinea-lettertype"/>
    <w:link w:val="TopKop2"/>
    <w:rsid w:val="002B1FCF"/>
    <w:rPr>
      <w:rFonts w:ascii="Calibri" w:eastAsiaTheme="majorEastAsia" w:hAnsi="Calibri" w:cstheme="majorBidi"/>
      <w:b/>
      <w:color w:val="0075BF"/>
      <w:sz w:val="28"/>
      <w:szCs w:val="28"/>
    </w:rPr>
  </w:style>
  <w:style w:type="character" w:customStyle="1" w:styleId="TopTabeltekstChar">
    <w:name w:val="TopTabeltekst Char"/>
    <w:basedOn w:val="Standaardalinea-lettertype"/>
    <w:link w:val="TopTabeltekst"/>
    <w:rsid w:val="00C4184E"/>
    <w:rPr>
      <w:rFonts w:ascii="Calibri" w:hAnsi="Calibri" w:cs="Calibri"/>
      <w:color w:val="000000"/>
      <w:szCs w:val="24"/>
    </w:rPr>
  </w:style>
  <w:style w:type="character" w:customStyle="1" w:styleId="TopIntrotekstChar">
    <w:name w:val="TopIntrotekst Char"/>
    <w:basedOn w:val="TopTabeltekstChar"/>
    <w:link w:val="TopIntrotekst"/>
    <w:rsid w:val="00C4184E"/>
    <w:rPr>
      <w:rFonts w:ascii="Calibri" w:hAnsi="Calibri" w:cs="Calibri"/>
      <w:i/>
      <w:color w:val="000000"/>
      <w:sz w:val="24"/>
      <w:szCs w:val="24"/>
    </w:rPr>
  </w:style>
  <w:style w:type="paragraph" w:customStyle="1" w:styleId="TopTitel">
    <w:name w:val="TopTitel"/>
    <w:basedOn w:val="Standaard"/>
    <w:next w:val="TopTabeltekst"/>
    <w:link w:val="TopTitelChar"/>
    <w:qFormat/>
    <w:rsid w:val="00C4184E"/>
    <w:pPr>
      <w:jc w:val="center"/>
    </w:pPr>
    <w:rPr>
      <w:rFonts w:ascii="Calibri" w:hAnsi="Calibri"/>
      <w:b/>
      <w:sz w:val="36"/>
      <w:szCs w:val="36"/>
    </w:rPr>
  </w:style>
  <w:style w:type="character" w:customStyle="1" w:styleId="TopTitelChar">
    <w:name w:val="TopTitel Char"/>
    <w:basedOn w:val="Standaardalinea-lettertype"/>
    <w:link w:val="TopTitel"/>
    <w:rsid w:val="00C4184E"/>
    <w:rPr>
      <w:rFonts w:ascii="Calibri" w:hAnsi="Calibri"/>
      <w:b/>
      <w:sz w:val="36"/>
      <w:szCs w:val="36"/>
    </w:rPr>
  </w:style>
  <w:style w:type="paragraph" w:customStyle="1" w:styleId="TopTabelKop">
    <w:name w:val="TopTabelKop"/>
    <w:basedOn w:val="TopTabeltekst"/>
    <w:next w:val="TopTabeltekst"/>
    <w:qFormat/>
    <w:rsid w:val="002B1FCF"/>
    <w:rPr>
      <w:b/>
      <w:color w:val="0075BF"/>
      <w:sz w:val="28"/>
    </w:rPr>
  </w:style>
  <w:style w:type="character" w:styleId="Subtieleverwijzing">
    <w:name w:val="Subtle Reference"/>
    <w:basedOn w:val="Standaardalinea-lettertype"/>
    <w:uiPriority w:val="31"/>
    <w:qFormat/>
    <w:rsid w:val="002B1FCF"/>
    <w:rPr>
      <w:smallCaps/>
      <w:color w:val="0075BF"/>
      <w:u w:val="single"/>
    </w:rPr>
  </w:style>
  <w:style w:type="character" w:styleId="Intensieveverwijzing">
    <w:name w:val="Intense Reference"/>
    <w:basedOn w:val="Standaardalinea-lettertype"/>
    <w:uiPriority w:val="32"/>
    <w:qFormat/>
    <w:rsid w:val="002B1FCF"/>
    <w:rPr>
      <w:b/>
      <w:bCs/>
      <w:smallCaps/>
      <w:color w:val="0075BF"/>
      <w:spacing w:val="5"/>
      <w:u w:val="single"/>
    </w:rPr>
  </w:style>
  <w:style w:type="paragraph" w:customStyle="1" w:styleId="TopInhoudsopgaveTitel">
    <w:name w:val="TopInhoudsopgaveTitel"/>
    <w:basedOn w:val="Kop1"/>
    <w:next w:val="Standaard"/>
    <w:link w:val="TopInhoudsopgaveTitelChar"/>
    <w:rsid w:val="00DC34FD"/>
    <w:pPr>
      <w:spacing w:after="200"/>
      <w:jc w:val="center"/>
    </w:pPr>
    <w:rPr>
      <w:sz w:val="36"/>
    </w:rPr>
  </w:style>
  <w:style w:type="character" w:customStyle="1" w:styleId="GeenafstandChar">
    <w:name w:val="Geen afstand Char"/>
    <w:basedOn w:val="Standaardalinea-lettertype"/>
    <w:link w:val="Geenafstand"/>
    <w:uiPriority w:val="1"/>
    <w:rsid w:val="00DC34FD"/>
  </w:style>
  <w:style w:type="character" w:customStyle="1" w:styleId="TopInhoudsopgaveTitelChar">
    <w:name w:val="TopInhoudsopgaveTitel Char"/>
    <w:basedOn w:val="GeenafstandChar"/>
    <w:link w:val="TopInhoudsopgaveTitel"/>
    <w:rsid w:val="00DC34FD"/>
    <w:rPr>
      <w:rFonts w:ascii="Calibri" w:eastAsiaTheme="majorEastAsia" w:hAnsi="Calibri" w:cstheme="majorBidi"/>
      <w:b/>
      <w:bCs/>
      <w:sz w:val="36"/>
      <w:szCs w:val="28"/>
    </w:rPr>
  </w:style>
  <w:style w:type="paragraph" w:customStyle="1" w:styleId="TopKop1">
    <w:name w:val="TopKop1"/>
    <w:basedOn w:val="Kop1"/>
    <w:next w:val="Standaard"/>
    <w:link w:val="TopKop1Char"/>
    <w:rsid w:val="00DC34FD"/>
    <w:pPr>
      <w:numPr>
        <w:numId w:val="1"/>
      </w:numPr>
      <w:spacing w:after="200"/>
    </w:pPr>
    <w:rPr>
      <w:color w:val="0077AC"/>
    </w:rPr>
  </w:style>
  <w:style w:type="character" w:customStyle="1" w:styleId="TopKop1Char">
    <w:name w:val="TopKop1 Char"/>
    <w:basedOn w:val="GeenafstandChar"/>
    <w:link w:val="TopKop1"/>
    <w:rsid w:val="00DC34FD"/>
    <w:rPr>
      <w:rFonts w:ascii="Calibri" w:eastAsiaTheme="majorEastAsia" w:hAnsi="Calibri" w:cstheme="majorBidi"/>
      <w:b/>
      <w:bCs/>
      <w:color w:val="0077AC"/>
      <w:sz w:val="28"/>
      <w:szCs w:val="28"/>
    </w:rPr>
  </w:style>
  <w:style w:type="paragraph" w:customStyle="1" w:styleId="TopKop3">
    <w:name w:val="TopKop3"/>
    <w:basedOn w:val="Kop3"/>
    <w:next w:val="Standaard"/>
    <w:link w:val="TopKop3Char"/>
    <w:rsid w:val="00DC34FD"/>
    <w:pPr>
      <w:spacing w:after="200"/>
    </w:pPr>
    <w:rPr>
      <w:color w:val="0077AC"/>
      <w:sz w:val="28"/>
    </w:rPr>
  </w:style>
  <w:style w:type="character" w:customStyle="1" w:styleId="TopKop3Char">
    <w:name w:val="TopKop3 Char"/>
    <w:basedOn w:val="GeenafstandChar"/>
    <w:link w:val="TopKop3"/>
    <w:rsid w:val="00DC34FD"/>
    <w:rPr>
      <w:rFonts w:ascii="Calibri" w:eastAsiaTheme="majorEastAsia" w:hAnsi="Calibri" w:cstheme="majorBidi"/>
      <w:b/>
      <w:bCs/>
      <w:color w:val="0077AC"/>
      <w:sz w:val="28"/>
    </w:rPr>
  </w:style>
  <w:style w:type="paragraph" w:customStyle="1" w:styleId="TopVolgtekst">
    <w:name w:val="TopVolgtekst"/>
    <w:basedOn w:val="Standaard"/>
    <w:next w:val="Standaard"/>
    <w:link w:val="TopVolgtekstChar"/>
    <w:rsid w:val="00DC34FD"/>
    <w:pPr>
      <w:keepLines/>
      <w:shd w:val="clear" w:color="auto" w:fill="EEECE1"/>
    </w:pPr>
    <w:rPr>
      <w:rFonts w:ascii="Calibri" w:hAnsi="Calibri" w:cs="Calibri"/>
    </w:rPr>
  </w:style>
  <w:style w:type="character" w:customStyle="1" w:styleId="TopVolgtekstChar">
    <w:name w:val="TopVolgtekst Char"/>
    <w:basedOn w:val="GeenafstandChar"/>
    <w:link w:val="TopVolgtekst"/>
    <w:rsid w:val="00DC34FD"/>
    <w:rPr>
      <w:rFonts w:ascii="Calibri" w:hAnsi="Calibri" w:cs="Calibri"/>
      <w:shd w:val="clear" w:color="auto" w:fill="EEECE1"/>
    </w:rPr>
  </w:style>
  <w:style w:type="paragraph" w:styleId="Inhopg1">
    <w:name w:val="toc 1"/>
    <w:basedOn w:val="Standaard"/>
    <w:next w:val="Standaard"/>
    <w:autoRedefine/>
    <w:uiPriority w:val="39"/>
    <w:unhideWhenUsed/>
    <w:rsid w:val="00DC34FD"/>
    <w:pPr>
      <w:spacing w:after="100"/>
    </w:pPr>
  </w:style>
  <w:style w:type="character" w:styleId="Hyperlink">
    <w:name w:val="Hyperlink"/>
    <w:basedOn w:val="Standaardalinea-lettertype"/>
    <w:uiPriority w:val="99"/>
    <w:unhideWhenUsed/>
    <w:rsid w:val="00DC34FD"/>
    <w:rPr>
      <w:color w:val="0000FF" w:themeColor="hyperlink"/>
      <w:u w:val="single"/>
    </w:rPr>
  </w:style>
  <w:style w:type="table" w:styleId="Tabelraster">
    <w:name w:val="Table Grid"/>
    <w:basedOn w:val="Standaardtabel"/>
    <w:uiPriority w:val="59"/>
    <w:rsid w:val="00DC3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C34FD"/>
    <w:pPr>
      <w:ind w:left="720"/>
      <w:contextualSpacing/>
    </w:pPr>
  </w:style>
  <w:style w:type="character" w:styleId="Zwaar">
    <w:name w:val="Strong"/>
    <w:basedOn w:val="Standaardalinea-lettertype"/>
    <w:uiPriority w:val="22"/>
    <w:qFormat/>
    <w:rsid w:val="00DC34FD"/>
    <w:rPr>
      <w:b/>
      <w:bCs/>
    </w:rPr>
  </w:style>
  <w:style w:type="paragraph" w:styleId="Inhopg2">
    <w:name w:val="toc 2"/>
    <w:basedOn w:val="Standaard"/>
    <w:next w:val="Standaard"/>
    <w:autoRedefine/>
    <w:uiPriority w:val="39"/>
    <w:unhideWhenUsed/>
    <w:rsid w:val="00DC34FD"/>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363E4A"/>
    <w:pPr>
      <w:keepNext/>
      <w:keepLines/>
      <w:spacing w:before="480" w:after="0"/>
      <w:outlineLvl w:val="0"/>
    </w:pPr>
    <w:rPr>
      <w:rFonts w:ascii="Calibri" w:eastAsiaTheme="majorEastAsia" w:hAnsi="Calibri" w:cstheme="majorBidi"/>
      <w:b/>
      <w:bCs/>
      <w:sz w:val="28"/>
      <w:szCs w:val="28"/>
    </w:rPr>
  </w:style>
  <w:style w:type="paragraph" w:styleId="Kop2">
    <w:name w:val="heading 2"/>
    <w:basedOn w:val="Standaard"/>
    <w:next w:val="Standaard"/>
    <w:link w:val="Kop2Char"/>
    <w:uiPriority w:val="9"/>
    <w:unhideWhenUsed/>
    <w:qFormat/>
    <w:rsid w:val="00363E4A"/>
    <w:pPr>
      <w:keepNext/>
      <w:keepLines/>
      <w:spacing w:before="200" w:after="0"/>
      <w:outlineLvl w:val="1"/>
    </w:pPr>
    <w:rPr>
      <w:rFonts w:ascii="Calibri" w:eastAsiaTheme="majorEastAsia" w:hAnsi="Calibri" w:cstheme="majorBidi"/>
      <w:b/>
      <w:bCs/>
      <w:sz w:val="26"/>
      <w:szCs w:val="26"/>
    </w:rPr>
  </w:style>
  <w:style w:type="paragraph" w:styleId="Kop3">
    <w:name w:val="heading 3"/>
    <w:basedOn w:val="Standaard"/>
    <w:next w:val="Standaard"/>
    <w:link w:val="Kop3Char"/>
    <w:uiPriority w:val="9"/>
    <w:unhideWhenUsed/>
    <w:qFormat/>
    <w:rsid w:val="00363E4A"/>
    <w:pPr>
      <w:keepNext/>
      <w:keepLines/>
      <w:spacing w:before="200" w:after="0"/>
      <w:outlineLvl w:val="2"/>
    </w:pPr>
    <w:rPr>
      <w:rFonts w:ascii="Calibri" w:eastAsiaTheme="majorEastAsia" w:hAnsi="Calibri" w:cstheme="majorBidi"/>
      <w:b/>
      <w:bCs/>
    </w:rPr>
  </w:style>
  <w:style w:type="paragraph" w:styleId="Kop4">
    <w:name w:val="heading 4"/>
    <w:basedOn w:val="Standaard"/>
    <w:next w:val="Standaard"/>
    <w:link w:val="Kop4Char"/>
    <w:uiPriority w:val="9"/>
    <w:unhideWhenUsed/>
    <w:qFormat/>
    <w:rsid w:val="00363E4A"/>
    <w:pPr>
      <w:keepNext/>
      <w:keepLines/>
      <w:spacing w:before="200" w:after="0"/>
      <w:outlineLvl w:val="3"/>
    </w:pPr>
    <w:rPr>
      <w:rFonts w:ascii="Calibri" w:eastAsiaTheme="majorEastAsia" w:hAnsi="Calibri" w:cstheme="majorBidi"/>
      <w:b/>
      <w:bCs/>
      <w:i/>
      <w:i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6221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2211"/>
  </w:style>
  <w:style w:type="paragraph" w:styleId="Voettekst">
    <w:name w:val="footer"/>
    <w:basedOn w:val="Standaard"/>
    <w:link w:val="VoettekstChar"/>
    <w:uiPriority w:val="99"/>
    <w:unhideWhenUsed/>
    <w:rsid w:val="0026221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2211"/>
  </w:style>
  <w:style w:type="paragraph" w:styleId="Ballontekst">
    <w:name w:val="Balloon Text"/>
    <w:basedOn w:val="Standaard"/>
    <w:link w:val="BallontekstChar"/>
    <w:uiPriority w:val="99"/>
    <w:semiHidden/>
    <w:unhideWhenUsed/>
    <w:rsid w:val="0026221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2211"/>
    <w:rPr>
      <w:rFonts w:ascii="Tahoma" w:hAnsi="Tahoma" w:cs="Tahoma"/>
      <w:sz w:val="16"/>
      <w:szCs w:val="16"/>
    </w:rPr>
  </w:style>
  <w:style w:type="character" w:customStyle="1" w:styleId="Kop1Char">
    <w:name w:val="Kop 1 Char"/>
    <w:basedOn w:val="Standaardalinea-lettertype"/>
    <w:link w:val="Kop1"/>
    <w:uiPriority w:val="9"/>
    <w:rsid w:val="00363E4A"/>
    <w:rPr>
      <w:rFonts w:ascii="Calibri" w:eastAsiaTheme="majorEastAsia" w:hAnsi="Calibri" w:cstheme="majorBidi"/>
      <w:b/>
      <w:bCs/>
      <w:sz w:val="28"/>
      <w:szCs w:val="28"/>
    </w:rPr>
  </w:style>
  <w:style w:type="character" w:customStyle="1" w:styleId="Kop2Char">
    <w:name w:val="Kop 2 Char"/>
    <w:basedOn w:val="Standaardalinea-lettertype"/>
    <w:link w:val="Kop2"/>
    <w:uiPriority w:val="9"/>
    <w:rsid w:val="00363E4A"/>
    <w:rPr>
      <w:rFonts w:ascii="Calibri" w:eastAsiaTheme="majorEastAsia" w:hAnsi="Calibri" w:cstheme="majorBidi"/>
      <w:b/>
      <w:bCs/>
      <w:sz w:val="26"/>
      <w:szCs w:val="26"/>
    </w:rPr>
  </w:style>
  <w:style w:type="character" w:customStyle="1" w:styleId="Kop3Char">
    <w:name w:val="Kop 3 Char"/>
    <w:basedOn w:val="Standaardalinea-lettertype"/>
    <w:link w:val="Kop3"/>
    <w:uiPriority w:val="9"/>
    <w:rsid w:val="00363E4A"/>
    <w:rPr>
      <w:rFonts w:ascii="Calibri" w:eastAsiaTheme="majorEastAsia" w:hAnsi="Calibri" w:cstheme="majorBidi"/>
      <w:b/>
      <w:bCs/>
    </w:rPr>
  </w:style>
  <w:style w:type="character" w:customStyle="1" w:styleId="Kop4Char">
    <w:name w:val="Kop 4 Char"/>
    <w:basedOn w:val="Standaardalinea-lettertype"/>
    <w:link w:val="Kop4"/>
    <w:uiPriority w:val="9"/>
    <w:rsid w:val="00363E4A"/>
    <w:rPr>
      <w:rFonts w:ascii="Calibri" w:eastAsiaTheme="majorEastAsia" w:hAnsi="Calibri" w:cstheme="majorBidi"/>
      <w:b/>
      <w:bCs/>
      <w:i/>
      <w:iCs/>
    </w:rPr>
  </w:style>
  <w:style w:type="paragraph" w:styleId="Geenafstand">
    <w:name w:val="No Spacing"/>
    <w:link w:val="GeenafstandChar"/>
    <w:uiPriority w:val="1"/>
    <w:qFormat/>
    <w:rsid w:val="00363E4A"/>
    <w:pPr>
      <w:spacing w:after="0" w:line="240" w:lineRule="auto"/>
    </w:pPr>
  </w:style>
  <w:style w:type="paragraph" w:styleId="Tekstzonderopmaak">
    <w:name w:val="Plain Text"/>
    <w:basedOn w:val="Standaard"/>
    <w:link w:val="TekstzonderopmaakChar"/>
    <w:uiPriority w:val="99"/>
    <w:semiHidden/>
    <w:unhideWhenUsed/>
    <w:rsid w:val="006F671E"/>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6F671E"/>
    <w:rPr>
      <w:rFonts w:ascii="Calibri" w:hAnsi="Calibri"/>
      <w:szCs w:val="21"/>
    </w:rPr>
  </w:style>
  <w:style w:type="paragraph" w:customStyle="1" w:styleId="TopTabeltekst">
    <w:name w:val="TopTabeltekst"/>
    <w:link w:val="TopTabeltekstChar"/>
    <w:rsid w:val="00C4184E"/>
    <w:pPr>
      <w:autoSpaceDE w:val="0"/>
      <w:autoSpaceDN w:val="0"/>
      <w:adjustRightInd w:val="0"/>
      <w:spacing w:after="0" w:line="240" w:lineRule="auto"/>
    </w:pPr>
    <w:rPr>
      <w:rFonts w:ascii="Calibri" w:hAnsi="Calibri" w:cs="Calibri"/>
      <w:color w:val="000000"/>
      <w:szCs w:val="24"/>
    </w:rPr>
  </w:style>
  <w:style w:type="paragraph" w:customStyle="1" w:styleId="TopKop2">
    <w:name w:val="TopKop2"/>
    <w:basedOn w:val="Kop2"/>
    <w:next w:val="TopTabeltekst"/>
    <w:link w:val="TopKop2Char"/>
    <w:qFormat/>
    <w:rsid w:val="002B1FCF"/>
    <w:rPr>
      <w:bCs w:val="0"/>
      <w:color w:val="0075BF"/>
      <w:sz w:val="28"/>
      <w:szCs w:val="28"/>
    </w:rPr>
  </w:style>
  <w:style w:type="paragraph" w:customStyle="1" w:styleId="TopIntrotekst">
    <w:name w:val="TopIntrotekst"/>
    <w:basedOn w:val="TopTabeltekst"/>
    <w:next w:val="TopTabeltekst"/>
    <w:link w:val="TopIntrotekstChar"/>
    <w:qFormat/>
    <w:rsid w:val="00C4184E"/>
    <w:rPr>
      <w:i/>
      <w:sz w:val="24"/>
    </w:rPr>
  </w:style>
  <w:style w:type="character" w:customStyle="1" w:styleId="TopKop2Char">
    <w:name w:val="TopKop2 Char"/>
    <w:basedOn w:val="Standaardalinea-lettertype"/>
    <w:link w:val="TopKop2"/>
    <w:rsid w:val="002B1FCF"/>
    <w:rPr>
      <w:rFonts w:ascii="Calibri" w:eastAsiaTheme="majorEastAsia" w:hAnsi="Calibri" w:cstheme="majorBidi"/>
      <w:b/>
      <w:color w:val="0075BF"/>
      <w:sz w:val="28"/>
      <w:szCs w:val="28"/>
    </w:rPr>
  </w:style>
  <w:style w:type="character" w:customStyle="1" w:styleId="TopTabeltekstChar">
    <w:name w:val="TopTabeltekst Char"/>
    <w:basedOn w:val="Standaardalinea-lettertype"/>
    <w:link w:val="TopTabeltekst"/>
    <w:rsid w:val="00C4184E"/>
    <w:rPr>
      <w:rFonts w:ascii="Calibri" w:hAnsi="Calibri" w:cs="Calibri"/>
      <w:color w:val="000000"/>
      <w:szCs w:val="24"/>
    </w:rPr>
  </w:style>
  <w:style w:type="character" w:customStyle="1" w:styleId="TopIntrotekstChar">
    <w:name w:val="TopIntrotekst Char"/>
    <w:basedOn w:val="TopTabeltekstChar"/>
    <w:link w:val="TopIntrotekst"/>
    <w:rsid w:val="00C4184E"/>
    <w:rPr>
      <w:rFonts w:ascii="Calibri" w:hAnsi="Calibri" w:cs="Calibri"/>
      <w:i/>
      <w:color w:val="000000"/>
      <w:sz w:val="24"/>
      <w:szCs w:val="24"/>
    </w:rPr>
  </w:style>
  <w:style w:type="paragraph" w:customStyle="1" w:styleId="TopTitel">
    <w:name w:val="TopTitel"/>
    <w:basedOn w:val="Standaard"/>
    <w:next w:val="TopTabeltekst"/>
    <w:link w:val="TopTitelChar"/>
    <w:qFormat/>
    <w:rsid w:val="00C4184E"/>
    <w:pPr>
      <w:jc w:val="center"/>
    </w:pPr>
    <w:rPr>
      <w:rFonts w:ascii="Calibri" w:hAnsi="Calibri"/>
      <w:b/>
      <w:sz w:val="36"/>
      <w:szCs w:val="36"/>
    </w:rPr>
  </w:style>
  <w:style w:type="character" w:customStyle="1" w:styleId="TopTitelChar">
    <w:name w:val="TopTitel Char"/>
    <w:basedOn w:val="Standaardalinea-lettertype"/>
    <w:link w:val="TopTitel"/>
    <w:rsid w:val="00C4184E"/>
    <w:rPr>
      <w:rFonts w:ascii="Calibri" w:hAnsi="Calibri"/>
      <w:b/>
      <w:sz w:val="36"/>
      <w:szCs w:val="36"/>
    </w:rPr>
  </w:style>
  <w:style w:type="paragraph" w:customStyle="1" w:styleId="TopTabelKop">
    <w:name w:val="TopTabelKop"/>
    <w:basedOn w:val="TopTabeltekst"/>
    <w:next w:val="TopTabeltekst"/>
    <w:qFormat/>
    <w:rsid w:val="002B1FCF"/>
    <w:rPr>
      <w:b/>
      <w:color w:val="0075BF"/>
      <w:sz w:val="28"/>
    </w:rPr>
  </w:style>
  <w:style w:type="character" w:styleId="Subtieleverwijzing">
    <w:name w:val="Subtle Reference"/>
    <w:basedOn w:val="Standaardalinea-lettertype"/>
    <w:uiPriority w:val="31"/>
    <w:qFormat/>
    <w:rsid w:val="002B1FCF"/>
    <w:rPr>
      <w:smallCaps/>
      <w:color w:val="0075BF"/>
      <w:u w:val="single"/>
    </w:rPr>
  </w:style>
  <w:style w:type="character" w:styleId="Intensieveverwijzing">
    <w:name w:val="Intense Reference"/>
    <w:basedOn w:val="Standaardalinea-lettertype"/>
    <w:uiPriority w:val="32"/>
    <w:qFormat/>
    <w:rsid w:val="002B1FCF"/>
    <w:rPr>
      <w:b/>
      <w:bCs/>
      <w:smallCaps/>
      <w:color w:val="0075BF"/>
      <w:spacing w:val="5"/>
      <w:u w:val="single"/>
    </w:rPr>
  </w:style>
  <w:style w:type="paragraph" w:customStyle="1" w:styleId="TopInhoudsopgaveTitel">
    <w:name w:val="TopInhoudsopgaveTitel"/>
    <w:basedOn w:val="Kop1"/>
    <w:next w:val="Standaard"/>
    <w:link w:val="TopInhoudsopgaveTitelChar"/>
    <w:rsid w:val="00DC34FD"/>
    <w:pPr>
      <w:spacing w:after="200"/>
      <w:jc w:val="center"/>
    </w:pPr>
    <w:rPr>
      <w:sz w:val="36"/>
    </w:rPr>
  </w:style>
  <w:style w:type="character" w:customStyle="1" w:styleId="GeenafstandChar">
    <w:name w:val="Geen afstand Char"/>
    <w:basedOn w:val="Standaardalinea-lettertype"/>
    <w:link w:val="Geenafstand"/>
    <w:uiPriority w:val="1"/>
    <w:rsid w:val="00DC34FD"/>
  </w:style>
  <w:style w:type="character" w:customStyle="1" w:styleId="TopInhoudsopgaveTitelChar">
    <w:name w:val="TopInhoudsopgaveTitel Char"/>
    <w:basedOn w:val="GeenafstandChar"/>
    <w:link w:val="TopInhoudsopgaveTitel"/>
    <w:rsid w:val="00DC34FD"/>
    <w:rPr>
      <w:rFonts w:ascii="Calibri" w:eastAsiaTheme="majorEastAsia" w:hAnsi="Calibri" w:cstheme="majorBidi"/>
      <w:b/>
      <w:bCs/>
      <w:sz w:val="36"/>
      <w:szCs w:val="28"/>
    </w:rPr>
  </w:style>
  <w:style w:type="paragraph" w:customStyle="1" w:styleId="TopKop1">
    <w:name w:val="TopKop1"/>
    <w:basedOn w:val="Kop1"/>
    <w:next w:val="Standaard"/>
    <w:link w:val="TopKop1Char"/>
    <w:rsid w:val="00DC34FD"/>
    <w:pPr>
      <w:numPr>
        <w:numId w:val="1"/>
      </w:numPr>
      <w:spacing w:after="200"/>
    </w:pPr>
    <w:rPr>
      <w:color w:val="0077AC"/>
    </w:rPr>
  </w:style>
  <w:style w:type="character" w:customStyle="1" w:styleId="TopKop1Char">
    <w:name w:val="TopKop1 Char"/>
    <w:basedOn w:val="GeenafstandChar"/>
    <w:link w:val="TopKop1"/>
    <w:rsid w:val="00DC34FD"/>
    <w:rPr>
      <w:rFonts w:ascii="Calibri" w:eastAsiaTheme="majorEastAsia" w:hAnsi="Calibri" w:cstheme="majorBidi"/>
      <w:b/>
      <w:bCs/>
      <w:color w:val="0077AC"/>
      <w:sz w:val="28"/>
      <w:szCs w:val="28"/>
    </w:rPr>
  </w:style>
  <w:style w:type="paragraph" w:customStyle="1" w:styleId="TopKop3">
    <w:name w:val="TopKop3"/>
    <w:basedOn w:val="Kop3"/>
    <w:next w:val="Standaard"/>
    <w:link w:val="TopKop3Char"/>
    <w:rsid w:val="00DC34FD"/>
    <w:pPr>
      <w:spacing w:after="200"/>
    </w:pPr>
    <w:rPr>
      <w:color w:val="0077AC"/>
      <w:sz w:val="28"/>
    </w:rPr>
  </w:style>
  <w:style w:type="character" w:customStyle="1" w:styleId="TopKop3Char">
    <w:name w:val="TopKop3 Char"/>
    <w:basedOn w:val="GeenafstandChar"/>
    <w:link w:val="TopKop3"/>
    <w:rsid w:val="00DC34FD"/>
    <w:rPr>
      <w:rFonts w:ascii="Calibri" w:eastAsiaTheme="majorEastAsia" w:hAnsi="Calibri" w:cstheme="majorBidi"/>
      <w:b/>
      <w:bCs/>
      <w:color w:val="0077AC"/>
      <w:sz w:val="28"/>
    </w:rPr>
  </w:style>
  <w:style w:type="paragraph" w:customStyle="1" w:styleId="TopVolgtekst">
    <w:name w:val="TopVolgtekst"/>
    <w:basedOn w:val="Standaard"/>
    <w:next w:val="Standaard"/>
    <w:link w:val="TopVolgtekstChar"/>
    <w:rsid w:val="00DC34FD"/>
    <w:pPr>
      <w:keepLines/>
      <w:shd w:val="clear" w:color="auto" w:fill="EEECE1"/>
    </w:pPr>
    <w:rPr>
      <w:rFonts w:ascii="Calibri" w:hAnsi="Calibri" w:cs="Calibri"/>
    </w:rPr>
  </w:style>
  <w:style w:type="character" w:customStyle="1" w:styleId="TopVolgtekstChar">
    <w:name w:val="TopVolgtekst Char"/>
    <w:basedOn w:val="GeenafstandChar"/>
    <w:link w:val="TopVolgtekst"/>
    <w:rsid w:val="00DC34FD"/>
    <w:rPr>
      <w:rFonts w:ascii="Calibri" w:hAnsi="Calibri" w:cs="Calibri"/>
      <w:shd w:val="clear" w:color="auto" w:fill="EEECE1"/>
    </w:rPr>
  </w:style>
  <w:style w:type="paragraph" w:styleId="Inhopg1">
    <w:name w:val="toc 1"/>
    <w:basedOn w:val="Standaard"/>
    <w:next w:val="Standaard"/>
    <w:autoRedefine/>
    <w:uiPriority w:val="39"/>
    <w:unhideWhenUsed/>
    <w:rsid w:val="00DC34FD"/>
    <w:pPr>
      <w:spacing w:after="100"/>
    </w:pPr>
  </w:style>
  <w:style w:type="character" w:styleId="Hyperlink">
    <w:name w:val="Hyperlink"/>
    <w:basedOn w:val="Standaardalinea-lettertype"/>
    <w:uiPriority w:val="99"/>
    <w:unhideWhenUsed/>
    <w:rsid w:val="00DC34FD"/>
    <w:rPr>
      <w:color w:val="0000FF" w:themeColor="hyperlink"/>
      <w:u w:val="single"/>
    </w:rPr>
  </w:style>
  <w:style w:type="table" w:styleId="Tabelraster">
    <w:name w:val="Table Grid"/>
    <w:basedOn w:val="Standaardtabel"/>
    <w:uiPriority w:val="59"/>
    <w:rsid w:val="00DC3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C34FD"/>
    <w:pPr>
      <w:ind w:left="720"/>
      <w:contextualSpacing/>
    </w:pPr>
  </w:style>
  <w:style w:type="character" w:styleId="Zwaar">
    <w:name w:val="Strong"/>
    <w:basedOn w:val="Standaardalinea-lettertype"/>
    <w:uiPriority w:val="22"/>
    <w:qFormat/>
    <w:rsid w:val="00DC34FD"/>
    <w:rPr>
      <w:b/>
      <w:bCs/>
    </w:rPr>
  </w:style>
  <w:style w:type="paragraph" w:styleId="Inhopg2">
    <w:name w:val="toc 2"/>
    <w:basedOn w:val="Standaard"/>
    <w:next w:val="Standaard"/>
    <w:autoRedefine/>
    <w:uiPriority w:val="39"/>
    <w:unhideWhenUsed/>
    <w:rsid w:val="00DC34F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16566">
      <w:bodyDiv w:val="1"/>
      <w:marLeft w:val="0"/>
      <w:marRight w:val="0"/>
      <w:marTop w:val="0"/>
      <w:marBottom w:val="0"/>
      <w:divBdr>
        <w:top w:val="none" w:sz="0" w:space="0" w:color="auto"/>
        <w:left w:val="none" w:sz="0" w:space="0" w:color="auto"/>
        <w:bottom w:val="none" w:sz="0" w:space="0" w:color="auto"/>
        <w:right w:val="none" w:sz="0" w:space="0" w:color="auto"/>
      </w:divBdr>
    </w:div>
    <w:div w:id="766848029">
      <w:bodyDiv w:val="1"/>
      <w:marLeft w:val="0"/>
      <w:marRight w:val="0"/>
      <w:marTop w:val="0"/>
      <w:marBottom w:val="0"/>
      <w:divBdr>
        <w:top w:val="none" w:sz="0" w:space="0" w:color="auto"/>
        <w:left w:val="none" w:sz="0" w:space="0" w:color="auto"/>
        <w:bottom w:val="none" w:sz="0" w:space="0" w:color="auto"/>
        <w:right w:val="none" w:sz="0" w:space="0" w:color="auto"/>
      </w:divBdr>
    </w:div>
    <w:div w:id="847521963">
      <w:bodyDiv w:val="1"/>
      <w:marLeft w:val="0"/>
      <w:marRight w:val="0"/>
      <w:marTop w:val="0"/>
      <w:marBottom w:val="0"/>
      <w:divBdr>
        <w:top w:val="none" w:sz="0" w:space="0" w:color="auto"/>
        <w:left w:val="none" w:sz="0" w:space="0" w:color="auto"/>
        <w:bottom w:val="none" w:sz="0" w:space="0" w:color="auto"/>
        <w:right w:val="none" w:sz="0" w:space="0" w:color="auto"/>
      </w:divBdr>
    </w:div>
    <w:div w:id="944844967">
      <w:bodyDiv w:val="1"/>
      <w:marLeft w:val="0"/>
      <w:marRight w:val="0"/>
      <w:marTop w:val="0"/>
      <w:marBottom w:val="0"/>
      <w:divBdr>
        <w:top w:val="none" w:sz="0" w:space="0" w:color="auto"/>
        <w:left w:val="none" w:sz="0" w:space="0" w:color="auto"/>
        <w:bottom w:val="none" w:sz="0" w:space="0" w:color="auto"/>
        <w:right w:val="none" w:sz="0" w:space="0" w:color="auto"/>
      </w:divBdr>
    </w:div>
    <w:div w:id="1141995051">
      <w:bodyDiv w:val="1"/>
      <w:marLeft w:val="0"/>
      <w:marRight w:val="0"/>
      <w:marTop w:val="0"/>
      <w:marBottom w:val="0"/>
      <w:divBdr>
        <w:top w:val="none" w:sz="0" w:space="0" w:color="auto"/>
        <w:left w:val="none" w:sz="0" w:space="0" w:color="auto"/>
        <w:bottom w:val="none" w:sz="0" w:space="0" w:color="auto"/>
        <w:right w:val="none" w:sz="0" w:space="0" w:color="auto"/>
      </w:divBdr>
    </w:div>
    <w:div w:id="1235891950">
      <w:bodyDiv w:val="1"/>
      <w:marLeft w:val="0"/>
      <w:marRight w:val="0"/>
      <w:marTop w:val="0"/>
      <w:marBottom w:val="0"/>
      <w:divBdr>
        <w:top w:val="none" w:sz="0" w:space="0" w:color="auto"/>
        <w:left w:val="none" w:sz="0" w:space="0" w:color="auto"/>
        <w:bottom w:val="none" w:sz="0" w:space="0" w:color="auto"/>
        <w:right w:val="none" w:sz="0" w:space="0" w:color="auto"/>
      </w:divBdr>
    </w:div>
    <w:div w:id="1453983929">
      <w:bodyDiv w:val="1"/>
      <w:marLeft w:val="0"/>
      <w:marRight w:val="0"/>
      <w:marTop w:val="0"/>
      <w:marBottom w:val="0"/>
      <w:divBdr>
        <w:top w:val="none" w:sz="0" w:space="0" w:color="auto"/>
        <w:left w:val="none" w:sz="0" w:space="0" w:color="auto"/>
        <w:bottom w:val="none" w:sz="0" w:space="0" w:color="auto"/>
        <w:right w:val="none" w:sz="0" w:space="0" w:color="auto"/>
      </w:divBdr>
    </w:div>
    <w:div w:id="1534071825">
      <w:bodyDiv w:val="1"/>
      <w:marLeft w:val="0"/>
      <w:marRight w:val="0"/>
      <w:marTop w:val="0"/>
      <w:marBottom w:val="0"/>
      <w:divBdr>
        <w:top w:val="none" w:sz="0" w:space="0" w:color="auto"/>
        <w:left w:val="none" w:sz="0" w:space="0" w:color="auto"/>
        <w:bottom w:val="none" w:sz="0" w:space="0" w:color="auto"/>
        <w:right w:val="none" w:sz="0" w:space="0" w:color="auto"/>
      </w:divBdr>
    </w:div>
    <w:div w:id="1574580178">
      <w:bodyDiv w:val="1"/>
      <w:marLeft w:val="0"/>
      <w:marRight w:val="0"/>
      <w:marTop w:val="0"/>
      <w:marBottom w:val="0"/>
      <w:divBdr>
        <w:top w:val="none" w:sz="0" w:space="0" w:color="auto"/>
        <w:left w:val="none" w:sz="0" w:space="0" w:color="auto"/>
        <w:bottom w:val="none" w:sz="0" w:space="0" w:color="auto"/>
        <w:right w:val="none" w:sz="0" w:space="0" w:color="auto"/>
      </w:divBdr>
    </w:div>
    <w:div w:id="189893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www.Toponderzoek.com"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nas-rooshorst\algemeen\4%20Productie\2%20TIP-panels\3%20Limburg\5%20Echt-Susteren\2018\Generiek%20Juli\Rapportage_tabellen.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nas-rooshorst\algemeen\4%20Productie\2%20TIP-panels\3%20Limburg\5%20Echt-Susteren\2018\Generiek%20Juli\Rapportage_tabellen.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nas-rooshorst\algemeen\4%20Productie\2%20TIP-panels\3%20Limburg\5%20Echt-Susteren\2018\Generiek%20Juli\Rapportage_tabellen.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nl-NL"/>
              <a:t>1 ‘Ik had graag een landelijk vuurwerkverbod gezien op knalvuurwerk en vuurpijlen’
</a:t>
            </a:r>
            <a:r>
              <a:rPr lang="nl-NL" sz="1000" b="0"/>
              <a:t>(In hoeverre bent u het (on)eens met de stelling?)</a:t>
            </a:r>
          </a:p>
        </c:rich>
      </c:tx>
      <c:layout/>
      <c:overlay val="0"/>
    </c:title>
    <c:autoTitleDeleted val="0"/>
    <c:plotArea>
      <c:layout/>
      <c:barChart>
        <c:barDir val="col"/>
        <c:grouping val="clustered"/>
        <c:varyColors val="0"/>
        <c:ser>
          <c:idx val="0"/>
          <c:order val="0"/>
          <c:spPr>
            <a:solidFill>
              <a:srgbClr val="0075BF"/>
            </a:solidFill>
          </c:spPr>
          <c:invertIfNegative val="0"/>
          <c:dLbls>
            <c:dLblPos val="outEnd"/>
            <c:showLegendKey val="0"/>
            <c:showVal val="1"/>
            <c:showCatName val="0"/>
            <c:showSerName val="0"/>
            <c:showPercent val="0"/>
            <c:showBubbleSize val="0"/>
            <c:showLeaderLines val="0"/>
          </c:dLbls>
          <c:cat>
            <c:strRef>
              <c:f>'8 VH1'!$B$3:$B$8</c:f>
              <c:strCache>
                <c:ptCount val="6"/>
                <c:pt idx="0">
                  <c:v>Zeer mee eens</c:v>
                </c:pt>
                <c:pt idx="1">
                  <c:v>Mee eens</c:v>
                </c:pt>
                <c:pt idx="2">
                  <c:v>Neutraal</c:v>
                </c:pt>
                <c:pt idx="3">
                  <c:v>Mee oneens</c:v>
                </c:pt>
                <c:pt idx="4">
                  <c:v>Zeer mee oneens</c:v>
                </c:pt>
                <c:pt idx="5">
                  <c:v>Weet niet</c:v>
                </c:pt>
              </c:strCache>
            </c:strRef>
          </c:cat>
          <c:val>
            <c:numRef>
              <c:f>'8 VH1'!$E$3:$E$8</c:f>
              <c:numCache>
                <c:formatCode>###0%</c:formatCode>
                <c:ptCount val="6"/>
                <c:pt idx="0">
                  <c:v>0.55555555555555558</c:v>
                </c:pt>
                <c:pt idx="1">
                  <c:v>0.16666666666666663</c:v>
                </c:pt>
                <c:pt idx="2">
                  <c:v>0.12962962962962962</c:v>
                </c:pt>
                <c:pt idx="3">
                  <c:v>5.5555555555555552E-2</c:v>
                </c:pt>
                <c:pt idx="4">
                  <c:v>9.2592592592592601E-2</c:v>
                </c:pt>
                <c:pt idx="5">
                  <c:v>0</c:v>
                </c:pt>
              </c:numCache>
            </c:numRef>
          </c:val>
        </c:ser>
        <c:dLbls>
          <c:showLegendKey val="0"/>
          <c:showVal val="0"/>
          <c:showCatName val="0"/>
          <c:showSerName val="0"/>
          <c:showPercent val="0"/>
          <c:showBubbleSize val="0"/>
        </c:dLbls>
        <c:gapWidth val="75"/>
        <c:axId val="157353088"/>
        <c:axId val="166992512"/>
      </c:barChart>
      <c:catAx>
        <c:axId val="157353088"/>
        <c:scaling>
          <c:orientation val="minMax"/>
        </c:scaling>
        <c:delete val="0"/>
        <c:axPos val="b"/>
        <c:majorTickMark val="out"/>
        <c:minorTickMark val="none"/>
        <c:tickLblPos val="nextTo"/>
        <c:crossAx val="166992512"/>
        <c:crossesAt val="0"/>
        <c:auto val="1"/>
        <c:lblAlgn val="ctr"/>
        <c:lblOffset val="100"/>
        <c:noMultiLvlLbl val="0"/>
      </c:catAx>
      <c:valAx>
        <c:axId val="166992512"/>
        <c:scaling>
          <c:orientation val="minMax"/>
          <c:min val="0"/>
        </c:scaling>
        <c:delete val="0"/>
        <c:axPos val="l"/>
        <c:majorGridlines/>
        <c:numFmt formatCode="###0%" sourceLinked="1"/>
        <c:majorTickMark val="out"/>
        <c:minorTickMark val="none"/>
        <c:tickLblPos val="nextTo"/>
        <c:crossAx val="157353088"/>
        <c:crosses val="autoZero"/>
        <c:crossBetween val="between"/>
      </c:valAx>
    </c:plotArea>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nl-NL"/>
              <a:t>2 Hoe zou u het lokale vuurwerkverbod graag ingericht zien in uw gemeente?
</a:t>
            </a:r>
            <a:r>
              <a:rPr lang="nl-NL" sz="1000" b="0"/>
              <a:t>(Meerdere antwoorden mogelijk)</a:t>
            </a:r>
          </a:p>
        </c:rich>
      </c:tx>
      <c:layout/>
      <c:overlay val="0"/>
    </c:title>
    <c:autoTitleDeleted val="0"/>
    <c:plotArea>
      <c:layout/>
      <c:barChart>
        <c:barDir val="col"/>
        <c:grouping val="clustered"/>
        <c:varyColors val="0"/>
        <c:ser>
          <c:idx val="0"/>
          <c:order val="0"/>
          <c:spPr>
            <a:solidFill>
              <a:srgbClr val="0075BF"/>
            </a:solidFill>
          </c:spPr>
          <c:invertIfNegative val="0"/>
          <c:dLbls>
            <c:dLblPos val="outEnd"/>
            <c:showLegendKey val="0"/>
            <c:showVal val="1"/>
            <c:showCatName val="0"/>
            <c:showSerName val="0"/>
            <c:showPercent val="0"/>
            <c:showBubbleSize val="0"/>
            <c:showLeaderLines val="0"/>
          </c:dLbls>
          <c:cat>
            <c:strRef>
              <c:f>'10 $VHD2'!$B$3:$B$8</c:f>
              <c:strCache>
                <c:ptCount val="6"/>
                <c:pt idx="0">
                  <c:v>De hele gemeente vuurwerkvrij</c:v>
                </c:pt>
                <c:pt idx="1">
                  <c:v>Enkel vuurwerk toestaan op openbare plekken</c:v>
                </c:pt>
                <c:pt idx="2">
                  <c:v>Enkel een vuurwerkverbod in de binnenstad/kern(en), niet in de buitengebieden</c:v>
                </c:pt>
                <c:pt idx="3">
                  <c:v>Geen vuurwerkverbod, ik zou graag zien dat er overal in mijn gemeente vuurwerk afgestoken mag worden</c:v>
                </c:pt>
                <c:pt idx="4">
                  <c:v>Anders</c:v>
                </c:pt>
                <c:pt idx="5">
                  <c:v>Weet niet</c:v>
                </c:pt>
              </c:strCache>
            </c:strRef>
          </c:cat>
          <c:val>
            <c:numRef>
              <c:f>'10 $VHD2'!$D$3:$D$8</c:f>
              <c:numCache>
                <c:formatCode>###0%</c:formatCode>
                <c:ptCount val="6"/>
                <c:pt idx="0">
                  <c:v>0.46153846153846151</c:v>
                </c:pt>
                <c:pt idx="1">
                  <c:v>0.26923076923076922</c:v>
                </c:pt>
                <c:pt idx="2">
                  <c:v>9.6153846153846173E-2</c:v>
                </c:pt>
                <c:pt idx="3">
                  <c:v>0.13461538461538461</c:v>
                </c:pt>
                <c:pt idx="4">
                  <c:v>0.11538461538461538</c:v>
                </c:pt>
                <c:pt idx="5">
                  <c:v>1.9230769230769232E-2</c:v>
                </c:pt>
              </c:numCache>
            </c:numRef>
          </c:val>
        </c:ser>
        <c:dLbls>
          <c:showLegendKey val="0"/>
          <c:showVal val="0"/>
          <c:showCatName val="0"/>
          <c:showSerName val="0"/>
          <c:showPercent val="0"/>
          <c:showBubbleSize val="0"/>
        </c:dLbls>
        <c:gapWidth val="75"/>
        <c:axId val="178292224"/>
        <c:axId val="178293760"/>
      </c:barChart>
      <c:catAx>
        <c:axId val="178292224"/>
        <c:scaling>
          <c:orientation val="minMax"/>
        </c:scaling>
        <c:delete val="0"/>
        <c:axPos val="b"/>
        <c:majorTickMark val="out"/>
        <c:minorTickMark val="none"/>
        <c:tickLblPos val="nextTo"/>
        <c:txPr>
          <a:bodyPr rot="-5400000" vert="horz"/>
          <a:lstStyle/>
          <a:p>
            <a:pPr>
              <a:defRPr/>
            </a:pPr>
            <a:endParaRPr lang="nl-NL"/>
          </a:p>
        </c:txPr>
        <c:crossAx val="178293760"/>
        <c:crossesAt val="0"/>
        <c:auto val="1"/>
        <c:lblAlgn val="ctr"/>
        <c:lblOffset val="100"/>
        <c:noMultiLvlLbl val="0"/>
      </c:catAx>
      <c:valAx>
        <c:axId val="178293760"/>
        <c:scaling>
          <c:orientation val="minMax"/>
          <c:min val="0"/>
        </c:scaling>
        <c:delete val="0"/>
        <c:axPos val="l"/>
        <c:majorGridlines/>
        <c:numFmt formatCode="###0%" sourceLinked="1"/>
        <c:majorTickMark val="out"/>
        <c:minorTickMark val="none"/>
        <c:tickLblPos val="nextTo"/>
        <c:crossAx val="178292224"/>
        <c:crosses val="autoZero"/>
        <c:crossBetween val="between"/>
      </c:valAx>
    </c:plotArea>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nl-NL"/>
              <a:t>3 ‘Het lokale vuurwerkverbod per gemeente zorgt voor een passende balans tussen veiligheid en de locatie waar vuurwerk af te steken’
</a:t>
            </a:r>
            <a:r>
              <a:rPr lang="nl-NL" sz="1000" b="0"/>
              <a:t>(In hoeverre bent u het (on)eens met de stelling?)</a:t>
            </a:r>
          </a:p>
        </c:rich>
      </c:tx>
      <c:layout/>
      <c:overlay val="0"/>
    </c:title>
    <c:autoTitleDeleted val="0"/>
    <c:plotArea>
      <c:layout/>
      <c:barChart>
        <c:barDir val="col"/>
        <c:grouping val="clustered"/>
        <c:varyColors val="0"/>
        <c:ser>
          <c:idx val="0"/>
          <c:order val="0"/>
          <c:spPr>
            <a:solidFill>
              <a:srgbClr val="0075BF"/>
            </a:solidFill>
          </c:spPr>
          <c:invertIfNegative val="0"/>
          <c:dLbls>
            <c:dLblPos val="outEnd"/>
            <c:showLegendKey val="0"/>
            <c:showVal val="1"/>
            <c:showCatName val="0"/>
            <c:showSerName val="0"/>
            <c:showPercent val="0"/>
            <c:showBubbleSize val="0"/>
            <c:showLeaderLines val="0"/>
          </c:dLbls>
          <c:cat>
            <c:strRef>
              <c:f>'16 VH3'!$B$3:$B$8</c:f>
              <c:strCache>
                <c:ptCount val="6"/>
                <c:pt idx="0">
                  <c:v>Zeer mee eens</c:v>
                </c:pt>
                <c:pt idx="1">
                  <c:v>Mee eens</c:v>
                </c:pt>
                <c:pt idx="2">
                  <c:v>Neutraal</c:v>
                </c:pt>
                <c:pt idx="3">
                  <c:v>Mee oneens</c:v>
                </c:pt>
                <c:pt idx="4">
                  <c:v>Zeer mee oneens</c:v>
                </c:pt>
                <c:pt idx="5">
                  <c:v>Weet niet</c:v>
                </c:pt>
              </c:strCache>
            </c:strRef>
          </c:cat>
          <c:val>
            <c:numRef>
              <c:f>'16 VH3'!$E$3:$E$8</c:f>
              <c:numCache>
                <c:formatCode>###0%</c:formatCode>
                <c:ptCount val="6"/>
                <c:pt idx="0">
                  <c:v>0.35849056603773582</c:v>
                </c:pt>
                <c:pt idx="1">
                  <c:v>0.22641509433962267</c:v>
                </c:pt>
                <c:pt idx="2">
                  <c:v>0.169811320754717</c:v>
                </c:pt>
                <c:pt idx="3">
                  <c:v>5.6603773584905669E-2</c:v>
                </c:pt>
                <c:pt idx="4">
                  <c:v>0.13207547169811321</c:v>
                </c:pt>
                <c:pt idx="5">
                  <c:v>5.6603773584905669E-2</c:v>
                </c:pt>
              </c:numCache>
            </c:numRef>
          </c:val>
        </c:ser>
        <c:dLbls>
          <c:showLegendKey val="0"/>
          <c:showVal val="0"/>
          <c:showCatName val="0"/>
          <c:showSerName val="0"/>
          <c:showPercent val="0"/>
          <c:showBubbleSize val="0"/>
        </c:dLbls>
        <c:gapWidth val="75"/>
        <c:axId val="46416256"/>
        <c:axId val="46417792"/>
      </c:barChart>
      <c:catAx>
        <c:axId val="46416256"/>
        <c:scaling>
          <c:orientation val="minMax"/>
        </c:scaling>
        <c:delete val="0"/>
        <c:axPos val="b"/>
        <c:majorTickMark val="out"/>
        <c:minorTickMark val="none"/>
        <c:tickLblPos val="nextTo"/>
        <c:crossAx val="46417792"/>
        <c:crossesAt val="0"/>
        <c:auto val="1"/>
        <c:lblAlgn val="ctr"/>
        <c:lblOffset val="100"/>
        <c:noMultiLvlLbl val="0"/>
      </c:catAx>
      <c:valAx>
        <c:axId val="46417792"/>
        <c:scaling>
          <c:orientation val="minMax"/>
          <c:min val="0"/>
        </c:scaling>
        <c:delete val="0"/>
        <c:axPos val="l"/>
        <c:majorGridlines/>
        <c:numFmt formatCode="###0%" sourceLinked="1"/>
        <c:majorTickMark val="out"/>
        <c:minorTickMark val="none"/>
        <c:tickLblPos val="nextTo"/>
        <c:crossAx val="46416256"/>
        <c:crosses val="autoZero"/>
        <c:crossBetween val="between"/>
      </c:valAx>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0.84566</cdr:x>
      <cdr:y>0.18182</cdr:y>
    </cdr:from>
    <cdr:to>
      <cdr:x>1</cdr:x>
      <cdr:y>0.26021</cdr:y>
    </cdr:to>
    <cdr:sp macro="" textlink="">
      <cdr:nvSpPr>
        <cdr:cNvPr id="2" name="Tekstvak 1"/>
        <cdr:cNvSpPr txBox="1"/>
      </cdr:nvSpPr>
      <cdr:spPr>
        <a:xfrm xmlns:a="http://schemas.openxmlformats.org/drawingml/2006/main">
          <a:off x="5366300" y="589090"/>
          <a:ext cx="889000" cy="254000"/>
        </a:xfrm>
        <a:prstGeom xmlns:a="http://schemas.openxmlformats.org/drawingml/2006/main" prst="rect">
          <a:avLst/>
        </a:prstGeom>
      </cdr:spPr>
      <cdr:txBody>
        <a:bodyPr xmlns:a="http://schemas.openxmlformats.org/drawingml/2006/main" vertOverflow="clip" vert="horz" rtlCol="0"/>
        <a:lstStyle xmlns:a="http://schemas.openxmlformats.org/drawingml/2006/main"/>
        <a:p xmlns:a="http://schemas.openxmlformats.org/drawingml/2006/main">
          <a:pPr algn="r"/>
          <a:r>
            <a:rPr lang="nl-NL" sz="1000"/>
            <a:t>(n=54)</a:t>
          </a:r>
        </a:p>
      </cdr:txBody>
    </cdr:sp>
  </cdr:relSizeAnchor>
</c:userShapes>
</file>

<file path=word/drawings/drawing2.xml><?xml version="1.0" encoding="utf-8"?>
<c:userShapes xmlns:c="http://schemas.openxmlformats.org/drawingml/2006/chart">
  <cdr:relSizeAnchor xmlns:cdr="http://schemas.openxmlformats.org/drawingml/2006/chartDrawing">
    <cdr:from>
      <cdr:x>0.84566</cdr:x>
      <cdr:y>0.18182</cdr:y>
    </cdr:from>
    <cdr:to>
      <cdr:x>1</cdr:x>
      <cdr:y>0.26021</cdr:y>
    </cdr:to>
    <cdr:sp macro="" textlink="">
      <cdr:nvSpPr>
        <cdr:cNvPr id="2" name="Tekstvak 1"/>
        <cdr:cNvSpPr txBox="1"/>
      </cdr:nvSpPr>
      <cdr:spPr>
        <a:xfrm xmlns:a="http://schemas.openxmlformats.org/drawingml/2006/main">
          <a:off x="5366300" y="589090"/>
          <a:ext cx="889000" cy="254000"/>
        </a:xfrm>
        <a:prstGeom xmlns:a="http://schemas.openxmlformats.org/drawingml/2006/main" prst="rect">
          <a:avLst/>
        </a:prstGeom>
      </cdr:spPr>
      <cdr:txBody>
        <a:bodyPr xmlns:a="http://schemas.openxmlformats.org/drawingml/2006/main" vertOverflow="clip" vert="horz" rtlCol="0"/>
        <a:lstStyle xmlns:a="http://schemas.openxmlformats.org/drawingml/2006/main"/>
        <a:p xmlns:a="http://schemas.openxmlformats.org/drawingml/2006/main">
          <a:pPr algn="r"/>
          <a:r>
            <a:rPr lang="nl-NL" sz="1000"/>
            <a:t>(n=52)</a:t>
          </a:r>
        </a:p>
      </cdr:txBody>
    </cdr:sp>
  </cdr:relSizeAnchor>
</c:userShapes>
</file>

<file path=word/drawings/drawing3.xml><?xml version="1.0" encoding="utf-8"?>
<c:userShapes xmlns:c="http://schemas.openxmlformats.org/drawingml/2006/chart">
  <cdr:relSizeAnchor xmlns:cdr="http://schemas.openxmlformats.org/drawingml/2006/chartDrawing">
    <cdr:from>
      <cdr:x>0.84566</cdr:x>
      <cdr:y>0.24881</cdr:y>
    </cdr:from>
    <cdr:to>
      <cdr:x>1</cdr:x>
      <cdr:y>0.3272</cdr:y>
    </cdr:to>
    <cdr:sp macro="" textlink="">
      <cdr:nvSpPr>
        <cdr:cNvPr id="2" name="Tekstvak 1"/>
        <cdr:cNvSpPr txBox="1"/>
      </cdr:nvSpPr>
      <cdr:spPr>
        <a:xfrm xmlns:a="http://schemas.openxmlformats.org/drawingml/2006/main">
          <a:off x="5366300" y="806133"/>
          <a:ext cx="889000" cy="254000"/>
        </a:xfrm>
        <a:prstGeom xmlns:a="http://schemas.openxmlformats.org/drawingml/2006/main" prst="rect">
          <a:avLst/>
        </a:prstGeom>
      </cdr:spPr>
      <cdr:txBody>
        <a:bodyPr xmlns:a="http://schemas.openxmlformats.org/drawingml/2006/main" vertOverflow="clip" vert="horz" rtlCol="0"/>
        <a:lstStyle xmlns:a="http://schemas.openxmlformats.org/drawingml/2006/main"/>
        <a:p xmlns:a="http://schemas.openxmlformats.org/drawingml/2006/main">
          <a:pPr algn="r"/>
          <a:r>
            <a:rPr lang="nl-NL" sz="1000"/>
            <a:t>(n=50)</a:t>
          </a:r>
        </a:p>
      </cdr:txBody>
    </cdr:sp>
  </cdr:relSizeAnchor>
</c:userShape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41361-74DA-4AA6-8034-03062E5F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2012</Words>
  <Characters>11070</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Rooshorst_01</dc:creator>
  <cp:lastModifiedBy>Rooshorst_3</cp:lastModifiedBy>
  <cp:revision>3</cp:revision>
  <cp:lastPrinted>2018-07-17T11:12:00Z</cp:lastPrinted>
  <dcterms:created xsi:type="dcterms:W3CDTF">2018-07-17T08:59:00Z</dcterms:created>
  <dcterms:modified xsi:type="dcterms:W3CDTF">2018-07-17T11:12:00Z</dcterms:modified>
</cp:coreProperties>
</file>